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A3C41D" w14:textId="77777777" w:rsidR="00214C43" w:rsidRPr="008A2B6A" w:rsidRDefault="00214C43" w:rsidP="00214C43">
      <w:pPr>
        <w:rPr>
          <w:rFonts w:asciiTheme="majorHAnsi" w:hAnsiTheme="majorHAnsi"/>
          <w:b/>
          <w:bCs/>
          <w:sz w:val="32"/>
          <w:szCs w:val="32"/>
          <w:lang w:val="en-US"/>
        </w:rPr>
      </w:pPr>
      <w:r>
        <w:rPr>
          <w:rFonts w:asciiTheme="majorHAnsi" w:hAnsiTheme="majorHAnsi"/>
          <w:b/>
          <w:bCs/>
          <w:noProof/>
          <w:sz w:val="32"/>
          <w:szCs w:val="32"/>
          <w:lang w:val="en-US"/>
        </w:rPr>
        <w:drawing>
          <wp:anchor distT="0" distB="0" distL="114300" distR="114300" simplePos="0" relativeHeight="251659264" behindDoc="0" locked="0" layoutInCell="1" allowOverlap="1" wp14:anchorId="0DF78178" wp14:editId="6B2E9F79">
            <wp:simplePos x="0" y="0"/>
            <wp:positionH relativeFrom="column">
              <wp:posOffset>5877560</wp:posOffset>
            </wp:positionH>
            <wp:positionV relativeFrom="paragraph">
              <wp:posOffset>-384175</wp:posOffset>
            </wp:positionV>
            <wp:extent cx="1062355" cy="1121410"/>
            <wp:effectExtent l="0" t="0" r="4445" b="0"/>
            <wp:wrapThrough wrapText="bothSides">
              <wp:wrapPolygon edited="0">
                <wp:start x="0" y="0"/>
                <wp:lineTo x="0" y="21037"/>
                <wp:lineTo x="21174" y="21037"/>
                <wp:lineTo x="21174" y="0"/>
                <wp:lineTo x="0" y="0"/>
              </wp:wrapPolygon>
            </wp:wrapThrough>
            <wp:docPr id="3" name="Picture 3" descr="Letter He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Letter Head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418" r="27098" b="430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355" cy="1121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2B6A">
        <w:rPr>
          <w:rFonts w:asciiTheme="majorHAnsi" w:hAnsiTheme="majorHAnsi"/>
          <w:b/>
          <w:bCs/>
          <w:sz w:val="32"/>
          <w:szCs w:val="32"/>
          <w:lang w:val="en-US"/>
        </w:rPr>
        <w:t xml:space="preserve">Marchwood Junior School </w:t>
      </w:r>
      <w:r w:rsidR="006F0B4D">
        <w:rPr>
          <w:rFonts w:asciiTheme="majorHAnsi" w:hAnsiTheme="majorHAnsi"/>
          <w:b/>
          <w:bCs/>
          <w:sz w:val="32"/>
          <w:szCs w:val="32"/>
          <w:lang w:val="en-US"/>
        </w:rPr>
        <w:t>–</w:t>
      </w:r>
      <w:r w:rsidRPr="008A2B6A">
        <w:rPr>
          <w:rFonts w:asciiTheme="majorHAnsi" w:hAnsiTheme="majorHAnsi"/>
          <w:b/>
          <w:bCs/>
          <w:sz w:val="32"/>
          <w:szCs w:val="32"/>
          <w:lang w:val="en-US"/>
        </w:rPr>
        <w:t xml:space="preserve"> </w:t>
      </w:r>
      <w:r w:rsidR="006F0B4D">
        <w:rPr>
          <w:rFonts w:asciiTheme="majorHAnsi" w:hAnsiTheme="majorHAnsi"/>
          <w:b/>
          <w:bCs/>
          <w:sz w:val="32"/>
          <w:szCs w:val="32"/>
          <w:lang w:val="en-US"/>
        </w:rPr>
        <w:t xml:space="preserve">PE Curriculum </w:t>
      </w:r>
      <w:r w:rsidRPr="008A2B6A">
        <w:rPr>
          <w:rFonts w:asciiTheme="majorHAnsi" w:hAnsiTheme="majorHAnsi"/>
          <w:b/>
          <w:bCs/>
          <w:sz w:val="32"/>
          <w:szCs w:val="32"/>
          <w:lang w:val="en-US"/>
        </w:rPr>
        <w:t xml:space="preserve"> </w:t>
      </w:r>
    </w:p>
    <w:p w14:paraId="16C3AC83" w14:textId="77777777" w:rsidR="00214C43" w:rsidRDefault="00214C43" w:rsidP="00B572DB">
      <w:pPr>
        <w:rPr>
          <w:rFonts w:asciiTheme="majorHAnsi" w:hAnsiTheme="majorHAnsi"/>
          <w:b/>
          <w:bCs/>
          <w:sz w:val="28"/>
          <w:szCs w:val="28"/>
          <w:lang w:val="en-US"/>
        </w:rPr>
      </w:pPr>
    </w:p>
    <w:p w14:paraId="7A70B328" w14:textId="72F1B852" w:rsidR="00A9731F" w:rsidRPr="002D2C93" w:rsidRDefault="00214C43" w:rsidP="00A9731F">
      <w:pPr>
        <w:rPr>
          <w:rFonts w:asciiTheme="majorHAnsi" w:hAnsiTheme="majorHAnsi"/>
          <w:b/>
          <w:bCs/>
          <w:sz w:val="28"/>
          <w:szCs w:val="28"/>
          <w:lang w:val="en-US"/>
        </w:rPr>
      </w:pPr>
      <w:r>
        <w:rPr>
          <w:rFonts w:asciiTheme="majorHAnsi" w:hAnsiTheme="majorHAnsi"/>
          <w:b/>
          <w:bCs/>
          <w:sz w:val="28"/>
          <w:szCs w:val="28"/>
          <w:lang w:val="en-US"/>
        </w:rPr>
        <w:t>Our Intent:</w:t>
      </w:r>
      <w:r w:rsidRPr="00B62C8E">
        <w:rPr>
          <w:rFonts w:asciiTheme="majorHAnsi" w:hAnsiTheme="majorHAnsi"/>
          <w:b/>
          <w:bCs/>
          <w:sz w:val="28"/>
          <w:szCs w:val="28"/>
          <w:lang w:val="en-US"/>
        </w:rPr>
        <w:t xml:space="preserve"> </w:t>
      </w:r>
    </w:p>
    <w:p w14:paraId="50960F19" w14:textId="77777777" w:rsidR="00A9731F" w:rsidRPr="0019771C" w:rsidRDefault="00A9731F" w:rsidP="00A9731F">
      <w:p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 w:rsidRPr="0019771C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Develop knowledge of…</w:t>
      </w:r>
    </w:p>
    <w:p w14:paraId="27CE1ECE" w14:textId="05C95194" w:rsidR="00A9731F" w:rsidRPr="00A9731F" w:rsidRDefault="00A9731F" w:rsidP="00A9731F">
      <w:pPr>
        <w:pStyle w:val="ListParagraph"/>
        <w:numPr>
          <w:ilvl w:val="0"/>
          <w:numId w:val="2"/>
        </w:num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 w:rsidRPr="00A9731F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Basic shapes </w:t>
      </w:r>
      <w:r w:rsidR="00B572DB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and movements </w:t>
      </w:r>
      <w:r w:rsidRPr="00A9731F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in gymnastics</w:t>
      </w:r>
    </w:p>
    <w:p w14:paraId="052D98E7" w14:textId="51BBC65C" w:rsidR="00A9731F" w:rsidRPr="00A9731F" w:rsidRDefault="00A9731F" w:rsidP="00A9731F">
      <w:pPr>
        <w:pStyle w:val="ListParagraph"/>
        <w:numPr>
          <w:ilvl w:val="0"/>
          <w:numId w:val="2"/>
        </w:num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 w:rsidRPr="00A9731F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How to run, jump, and throw for various purposes e.g. for accuracy or distance, speed or endurance </w:t>
      </w:r>
    </w:p>
    <w:p w14:paraId="389643CB" w14:textId="48D99FC9" w:rsidR="00A9731F" w:rsidRDefault="00A9731F" w:rsidP="00A9731F">
      <w:pPr>
        <w:pStyle w:val="ListParagraph"/>
        <w:numPr>
          <w:ilvl w:val="0"/>
          <w:numId w:val="2"/>
        </w:num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 w:rsidRPr="00A9731F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Striking and receiving in a variety of sports</w:t>
      </w:r>
    </w:p>
    <w:p w14:paraId="5F79CDAE" w14:textId="41AE306F" w:rsidR="002D2C93" w:rsidRPr="00A9731F" w:rsidRDefault="002D2C93" w:rsidP="00A9731F">
      <w:pPr>
        <w:pStyle w:val="ListParagraph"/>
        <w:numPr>
          <w:ilvl w:val="0"/>
          <w:numId w:val="2"/>
        </w:num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A range of swimming strokes</w:t>
      </w:r>
    </w:p>
    <w:p w14:paraId="29808DD1" w14:textId="77777777" w:rsidR="00A9731F" w:rsidRPr="0019771C" w:rsidRDefault="00A9731F" w:rsidP="00A9731F">
      <w:pPr>
        <w:pStyle w:val="ListParagraph"/>
        <w:rPr>
          <w:rFonts w:asciiTheme="majorHAnsi" w:eastAsia="Times New Roman" w:hAnsiTheme="majorHAnsi" w:cs="Times New Roman"/>
          <w:b/>
          <w:bCs/>
          <w:color w:val="2B2B2B"/>
          <w:bdr w:val="none" w:sz="0" w:space="0" w:color="auto" w:frame="1"/>
        </w:rPr>
      </w:pPr>
    </w:p>
    <w:p w14:paraId="43CD619E" w14:textId="77777777" w:rsidR="00A9731F" w:rsidRDefault="00A9731F" w:rsidP="00A9731F">
      <w:p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Develop an understanding of…</w:t>
      </w:r>
    </w:p>
    <w:p w14:paraId="3926CA4F" w14:textId="3840F1F2" w:rsidR="00A9731F" w:rsidRDefault="00A9731F" w:rsidP="00A9731F">
      <w:pPr>
        <w:pStyle w:val="ListParagraph"/>
        <w:numPr>
          <w:ilvl w:val="0"/>
          <w:numId w:val="3"/>
        </w:num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Comb</w:t>
      </w:r>
      <w:r w:rsidR="002D2C93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in</w:t>
      </w: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ing balances and movements to create fluid sequences</w:t>
      </w:r>
    </w:p>
    <w:p w14:paraId="478CF3E0" w14:textId="730C7E2B" w:rsidR="002D2C93" w:rsidRDefault="00F536DA" w:rsidP="002D2C93">
      <w:pPr>
        <w:pStyle w:val="ListParagraph"/>
        <w:numPr>
          <w:ilvl w:val="0"/>
          <w:numId w:val="3"/>
        </w:num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H</w:t>
      </w:r>
      <w:r w:rsidR="002D2C93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ow to apply skills of defence and attack in a variety of sports e.g. netball, tennis, tag rugby</w:t>
      </w:r>
    </w:p>
    <w:p w14:paraId="4F61EF13" w14:textId="633F1254" w:rsidR="00A9731F" w:rsidRDefault="00F536DA" w:rsidP="00A9731F">
      <w:pPr>
        <w:pStyle w:val="ListParagraph"/>
        <w:numPr>
          <w:ilvl w:val="0"/>
          <w:numId w:val="3"/>
        </w:num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T</w:t>
      </w:r>
      <w:r w:rsidR="00A9731F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he importance of physical activity in a healthy lifestyle</w:t>
      </w:r>
    </w:p>
    <w:p w14:paraId="202BFF5C" w14:textId="77777777" w:rsidR="00A9731F" w:rsidRDefault="00A9731F" w:rsidP="00A9731F">
      <w:pPr>
        <w:pStyle w:val="ListParagraph"/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</w:p>
    <w:p w14:paraId="52F02AE9" w14:textId="77777777" w:rsidR="00A9731F" w:rsidRDefault="00A9731F" w:rsidP="00A9731F">
      <w:p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Develop a mastery of…</w:t>
      </w:r>
    </w:p>
    <w:p w14:paraId="62AB1937" w14:textId="250963C2" w:rsidR="00A9731F" w:rsidRDefault="00F536DA" w:rsidP="00A9731F">
      <w:pPr>
        <w:pStyle w:val="ListParagraph"/>
        <w:numPr>
          <w:ilvl w:val="0"/>
          <w:numId w:val="3"/>
        </w:num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T</w:t>
      </w:r>
      <w:r w:rsidR="00A9731F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heir control and </w:t>
      </w:r>
      <w:r w:rsidR="00B572DB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core strength for </w:t>
      </w:r>
      <w:r w:rsidR="00A9731F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both movement and </w:t>
      </w:r>
      <w:r w:rsidR="00B572DB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balances </w:t>
      </w:r>
    </w:p>
    <w:p w14:paraId="0574A242" w14:textId="0F0B6C0B" w:rsidR="002D2C93" w:rsidRDefault="00F536DA" w:rsidP="00A9731F">
      <w:pPr>
        <w:pStyle w:val="ListParagraph"/>
        <w:numPr>
          <w:ilvl w:val="0"/>
          <w:numId w:val="3"/>
        </w:num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D</w:t>
      </w:r>
      <w:r w:rsidR="002D2C93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ecision making in game situations </w:t>
      </w:r>
    </w:p>
    <w:p w14:paraId="5284F6CD" w14:textId="664171F8" w:rsidR="002D2C93" w:rsidRDefault="00F536DA" w:rsidP="00A9731F">
      <w:pPr>
        <w:pStyle w:val="ListParagraph"/>
        <w:numPr>
          <w:ilvl w:val="0"/>
          <w:numId w:val="3"/>
        </w:num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A</w:t>
      </w:r>
      <w:r w:rsidR="002D2C93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 competent swimming stroke for a distance of 25m</w:t>
      </w:r>
    </w:p>
    <w:p w14:paraId="58F33463" w14:textId="77777777" w:rsidR="00A9731F" w:rsidRDefault="00A9731F" w:rsidP="00A9731F">
      <w:p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</w:p>
    <w:p w14:paraId="3CDAB2E1" w14:textId="6C52355D" w:rsidR="00B572DB" w:rsidRDefault="00B572DB" w:rsidP="00A9731F">
      <w:p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Display</w:t>
      </w:r>
    </w:p>
    <w:p w14:paraId="2D0D2506" w14:textId="11E3C0B7" w:rsidR="00B572DB" w:rsidRPr="00B572DB" w:rsidRDefault="00B572DB" w:rsidP="00B572DB">
      <w:pPr>
        <w:pStyle w:val="ListParagraph"/>
        <w:numPr>
          <w:ilvl w:val="0"/>
          <w:numId w:val="5"/>
        </w:num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 w:rsidRPr="00B572DB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Respect for themselves, opposition and the sport</w:t>
      </w:r>
    </w:p>
    <w:p w14:paraId="6ADBEB6E" w14:textId="3C49E0DE" w:rsidR="00B572DB" w:rsidRPr="00B572DB" w:rsidRDefault="00B572DB" w:rsidP="00B572DB">
      <w:pPr>
        <w:pStyle w:val="ListParagraph"/>
        <w:numPr>
          <w:ilvl w:val="0"/>
          <w:numId w:val="5"/>
        </w:num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 w:rsidRPr="00B572DB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Communication skills</w:t>
      </w:r>
      <w:r w:rsidR="002D2C93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, collaboration and l</w:t>
      </w:r>
      <w:r w:rsidR="00230691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eadership within team games</w:t>
      </w:r>
    </w:p>
    <w:p w14:paraId="1B0C1FA8" w14:textId="45F6E44C" w:rsidR="00B572DB" w:rsidRDefault="00B572DB" w:rsidP="00B572DB">
      <w:pPr>
        <w:pStyle w:val="ListParagraph"/>
        <w:numPr>
          <w:ilvl w:val="0"/>
          <w:numId w:val="5"/>
        </w:num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 w:rsidRPr="00B572DB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Resilience and a desire to improve personal best</w:t>
      </w:r>
      <w:r w:rsidR="002D2C93"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>s</w:t>
      </w:r>
    </w:p>
    <w:p w14:paraId="0F79FA59" w14:textId="1272F6FC" w:rsidR="002D2C93" w:rsidRPr="00B572DB" w:rsidRDefault="002D2C93" w:rsidP="00B572DB">
      <w:pPr>
        <w:pStyle w:val="ListParagraph"/>
        <w:numPr>
          <w:ilvl w:val="0"/>
          <w:numId w:val="5"/>
        </w:numP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</w:pPr>
      <w:r>
        <w:rPr>
          <w:rFonts w:asciiTheme="majorHAnsi" w:eastAsia="Times New Roman" w:hAnsiTheme="majorHAnsi" w:cs="Times New Roman"/>
          <w:bCs/>
          <w:color w:val="2B2B2B"/>
          <w:bdr w:val="none" w:sz="0" w:space="0" w:color="auto" w:frame="1"/>
        </w:rPr>
        <w:t xml:space="preserve">Enjoyment of being physically active and competitive situations </w:t>
      </w:r>
    </w:p>
    <w:p w14:paraId="338F989C" w14:textId="77777777" w:rsidR="00214C43" w:rsidRPr="00B62C8E" w:rsidRDefault="00214C43" w:rsidP="00214C43">
      <w:pPr>
        <w:rPr>
          <w:rFonts w:asciiTheme="majorHAnsi" w:hAnsiTheme="majorHAnsi"/>
          <w:sz w:val="22"/>
          <w:szCs w:val="22"/>
        </w:rPr>
      </w:pPr>
    </w:p>
    <w:p w14:paraId="26DE5D9C" w14:textId="77777777" w:rsidR="00214C43" w:rsidRPr="00B62C8E" w:rsidRDefault="00214C43" w:rsidP="00214C43">
      <w:pPr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Our Implementation:</w:t>
      </w:r>
      <w:r w:rsidRPr="00B62C8E">
        <w:rPr>
          <w:rFonts w:asciiTheme="majorHAnsi" w:hAnsiTheme="majorHAnsi"/>
          <w:b/>
          <w:sz w:val="28"/>
          <w:szCs w:val="28"/>
        </w:rPr>
        <w:t xml:space="preserve"> </w:t>
      </w:r>
    </w:p>
    <w:p w14:paraId="6506C53B" w14:textId="77777777" w:rsidR="00214C43" w:rsidRDefault="00214C43" w:rsidP="00214C43">
      <w:pPr>
        <w:rPr>
          <w:rFonts w:asciiTheme="majorHAnsi" w:hAnsiTheme="majorHAnsi"/>
          <w:sz w:val="22"/>
          <w:szCs w:val="22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649"/>
        <w:gridCol w:w="2650"/>
        <w:gridCol w:w="2649"/>
        <w:gridCol w:w="2650"/>
      </w:tblGrid>
      <w:tr w:rsidR="00230691" w:rsidRPr="00B62C8E" w14:paraId="1E224942" w14:textId="4DBD62F6" w:rsidTr="00230691">
        <w:trPr>
          <w:trHeight w:val="700"/>
        </w:trPr>
        <w:tc>
          <w:tcPr>
            <w:tcW w:w="2649" w:type="dxa"/>
            <w:shd w:val="clear" w:color="auto" w:fill="8DB3E2" w:themeFill="text2" w:themeFillTint="66"/>
            <w:vAlign w:val="center"/>
          </w:tcPr>
          <w:p w14:paraId="4FC96796" w14:textId="77777777" w:rsidR="00230691" w:rsidRPr="00B62C8E" w:rsidRDefault="00230691" w:rsidP="00DD6638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</w:pPr>
            <w:r w:rsidRPr="00B62C8E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t>Whole – Part – Whole</w:t>
            </w:r>
          </w:p>
        </w:tc>
        <w:tc>
          <w:tcPr>
            <w:tcW w:w="2650" w:type="dxa"/>
            <w:shd w:val="clear" w:color="auto" w:fill="8DB3E2" w:themeFill="text2" w:themeFillTint="66"/>
            <w:vAlign w:val="center"/>
          </w:tcPr>
          <w:p w14:paraId="7C97C8B2" w14:textId="77777777" w:rsidR="00230691" w:rsidRPr="00B62C8E" w:rsidRDefault="00230691" w:rsidP="00DD6638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</w:pPr>
            <w:r w:rsidRPr="00B62C8E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t>Regular recall of knowledge</w:t>
            </w:r>
          </w:p>
        </w:tc>
        <w:tc>
          <w:tcPr>
            <w:tcW w:w="2649" w:type="dxa"/>
            <w:shd w:val="clear" w:color="auto" w:fill="8DB3E2" w:themeFill="text2" w:themeFillTint="66"/>
            <w:vAlign w:val="center"/>
          </w:tcPr>
          <w:p w14:paraId="1DF3697B" w14:textId="77777777" w:rsidR="00230691" w:rsidRPr="00B62C8E" w:rsidRDefault="00230691" w:rsidP="00DD6638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</w:pPr>
            <w:r w:rsidRPr="00B62C8E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t>Spaced Learning</w:t>
            </w:r>
          </w:p>
        </w:tc>
        <w:tc>
          <w:tcPr>
            <w:tcW w:w="2650" w:type="dxa"/>
            <w:shd w:val="clear" w:color="auto" w:fill="8DB3E2" w:themeFill="text2" w:themeFillTint="66"/>
            <w:vAlign w:val="center"/>
          </w:tcPr>
          <w:p w14:paraId="758A5CD1" w14:textId="218F8D9E" w:rsidR="00230691" w:rsidRPr="00B62C8E" w:rsidRDefault="00230691" w:rsidP="00DD6638">
            <w:pPr>
              <w:jc w:val="center"/>
            </w:pPr>
            <w:r w:rsidRPr="00B62C8E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t>Avoid overload</w:t>
            </w:r>
          </w:p>
        </w:tc>
      </w:tr>
      <w:tr w:rsidR="00230691" w:rsidRPr="00B62C8E" w14:paraId="2C0E3F8D" w14:textId="67B5BE0D" w:rsidTr="00230691">
        <w:tc>
          <w:tcPr>
            <w:tcW w:w="2649" w:type="dxa"/>
          </w:tcPr>
          <w:p w14:paraId="24613DF2" w14:textId="77777777" w:rsidR="00230691" w:rsidRPr="00B62C8E" w:rsidRDefault="00230691" w:rsidP="00DD6638">
            <w:pPr>
              <w:rPr>
                <w:rFonts w:asciiTheme="majorHAnsi" w:hAnsiTheme="majorHAnsi"/>
                <w:sz w:val="22"/>
                <w:szCs w:val="22"/>
              </w:rPr>
            </w:pPr>
            <w:r w:rsidRPr="00B62C8E">
              <w:rPr>
                <w:rFonts w:asciiTheme="majorHAnsi" w:hAnsiTheme="majorHAnsi"/>
                <w:sz w:val="22"/>
                <w:szCs w:val="22"/>
              </w:rPr>
              <w:t>Challenge resides in the curriculum and not in the individual lesson</w:t>
            </w:r>
          </w:p>
          <w:p w14:paraId="41924601" w14:textId="77777777" w:rsidR="00230691" w:rsidRPr="00B62C8E" w:rsidRDefault="00230691" w:rsidP="00DD6638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2650" w:type="dxa"/>
          </w:tcPr>
          <w:p w14:paraId="23946D15" w14:textId="77777777" w:rsidR="00230691" w:rsidRPr="00B62C8E" w:rsidRDefault="00230691" w:rsidP="00DD6638">
            <w:pPr>
              <w:rPr>
                <w:rFonts w:asciiTheme="majorHAnsi" w:hAnsiTheme="majorHAnsi"/>
                <w:sz w:val="22"/>
                <w:szCs w:val="22"/>
              </w:rPr>
            </w:pPr>
            <w:r w:rsidRPr="00B62C8E">
              <w:rPr>
                <w:rFonts w:asciiTheme="majorHAnsi" w:hAnsiTheme="majorHAnsi"/>
                <w:sz w:val="22"/>
                <w:szCs w:val="22"/>
              </w:rPr>
              <w:t xml:space="preserve">The act of retrieval strengthens memory, making information more retrievable. </w:t>
            </w:r>
          </w:p>
        </w:tc>
        <w:tc>
          <w:tcPr>
            <w:tcW w:w="2649" w:type="dxa"/>
          </w:tcPr>
          <w:p w14:paraId="118F4F94" w14:textId="77777777" w:rsidR="00230691" w:rsidRPr="00B62C8E" w:rsidRDefault="00230691" w:rsidP="00DD6638">
            <w:pPr>
              <w:rPr>
                <w:rFonts w:asciiTheme="majorHAnsi" w:hAnsiTheme="majorHAnsi"/>
                <w:sz w:val="22"/>
                <w:szCs w:val="22"/>
              </w:rPr>
            </w:pPr>
            <w:r w:rsidRPr="00B62C8E">
              <w:rPr>
                <w:rFonts w:asciiTheme="majorHAnsi" w:hAnsiTheme="majorHAnsi"/>
                <w:sz w:val="22"/>
                <w:szCs w:val="22"/>
              </w:rPr>
              <w:t>Spacing recall helps create defined pathways in memory</w:t>
            </w:r>
          </w:p>
          <w:p w14:paraId="41EC949E" w14:textId="77777777" w:rsidR="00230691" w:rsidRPr="00B62C8E" w:rsidRDefault="00230691" w:rsidP="00DD6638">
            <w:pPr>
              <w:rPr>
                <w:rFonts w:asciiTheme="majorHAnsi" w:hAnsiTheme="majorHAnsi"/>
                <w:sz w:val="22"/>
                <w:szCs w:val="22"/>
              </w:rPr>
            </w:pPr>
            <w:r w:rsidRPr="00B62C8E">
              <w:rPr>
                <w:rFonts w:asciiTheme="majorHAnsi" w:hAnsiTheme="majorHAnsi"/>
                <w:sz w:val="22"/>
                <w:szCs w:val="22"/>
              </w:rPr>
              <w:t>Knowledge moves from episodic to semantic</w:t>
            </w:r>
          </w:p>
        </w:tc>
        <w:tc>
          <w:tcPr>
            <w:tcW w:w="2650" w:type="dxa"/>
          </w:tcPr>
          <w:p w14:paraId="4248E1C6" w14:textId="7FBC27BD" w:rsidR="00230691" w:rsidRPr="00B62C8E" w:rsidRDefault="00230691">
            <w:r w:rsidRPr="00B62C8E">
              <w:rPr>
                <w:rFonts w:asciiTheme="majorHAnsi" w:hAnsiTheme="majorHAnsi"/>
                <w:sz w:val="22"/>
                <w:szCs w:val="22"/>
              </w:rPr>
              <w:t>Working memory has a limited capacity. Learn</w:t>
            </w:r>
            <w:r>
              <w:rPr>
                <w:rFonts w:asciiTheme="majorHAnsi" w:hAnsiTheme="majorHAnsi"/>
                <w:sz w:val="22"/>
                <w:szCs w:val="22"/>
              </w:rPr>
              <w:t>ers can</w:t>
            </w:r>
            <w:r w:rsidRPr="00B62C8E">
              <w:rPr>
                <w:rFonts w:asciiTheme="majorHAnsi" w:hAnsiTheme="majorHAnsi"/>
                <w:sz w:val="22"/>
                <w:szCs w:val="22"/>
              </w:rPr>
              <w:t>not be overwhelmed with too much.</w:t>
            </w:r>
          </w:p>
        </w:tc>
      </w:tr>
      <w:tr w:rsidR="00230691" w:rsidRPr="00B62C8E" w14:paraId="651C8553" w14:textId="660AF9C7" w:rsidTr="00230691">
        <w:tc>
          <w:tcPr>
            <w:tcW w:w="2649" w:type="dxa"/>
          </w:tcPr>
          <w:p w14:paraId="39A8C902" w14:textId="77777777" w:rsidR="00230691" w:rsidRPr="00B62C8E" w:rsidRDefault="00230691" w:rsidP="00DD6638">
            <w:pPr>
              <w:rPr>
                <w:rFonts w:asciiTheme="majorHAnsi" w:hAnsiTheme="majorHAnsi"/>
                <w:sz w:val="22"/>
                <w:szCs w:val="22"/>
              </w:rPr>
            </w:pPr>
            <w:r w:rsidRPr="00B62C8E">
              <w:rPr>
                <w:rFonts w:asciiTheme="majorHAnsi" w:hAnsiTheme="majorHAnsi"/>
                <w:sz w:val="22"/>
                <w:szCs w:val="22"/>
              </w:rPr>
              <w:t>Composite problems are broken down into their specific components of knowledge</w:t>
            </w:r>
          </w:p>
        </w:tc>
        <w:tc>
          <w:tcPr>
            <w:tcW w:w="2650" w:type="dxa"/>
          </w:tcPr>
          <w:p w14:paraId="7D668A71" w14:textId="77777777" w:rsidR="00230691" w:rsidRDefault="00230691" w:rsidP="00DD6638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 xml:space="preserve">Varying practice </w:t>
            </w:r>
          </w:p>
          <w:p w14:paraId="3A027C29" w14:textId="4D3E7969" w:rsidR="00230691" w:rsidRPr="00B62C8E" w:rsidRDefault="00230691" w:rsidP="00DD6638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Retrieval breaks</w:t>
            </w:r>
          </w:p>
        </w:tc>
        <w:tc>
          <w:tcPr>
            <w:tcW w:w="2649" w:type="dxa"/>
          </w:tcPr>
          <w:p w14:paraId="0646CC69" w14:textId="660C06AF" w:rsidR="00230691" w:rsidRPr="00B62C8E" w:rsidRDefault="00230691" w:rsidP="00DD6638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Revisit to</w:t>
            </w:r>
            <w:r w:rsidRPr="00B62C8E">
              <w:rPr>
                <w:rFonts w:asciiTheme="majorHAnsi" w:hAnsiTheme="majorHAnsi"/>
                <w:sz w:val="22"/>
                <w:szCs w:val="22"/>
              </w:rPr>
              <w:t xml:space="preserve"> prior knowledge</w:t>
            </w:r>
          </w:p>
        </w:tc>
        <w:tc>
          <w:tcPr>
            <w:tcW w:w="2650" w:type="dxa"/>
          </w:tcPr>
          <w:p w14:paraId="0DCCFBEE" w14:textId="77777777" w:rsidR="00230691" w:rsidRDefault="00230691" w:rsidP="00DD6638">
            <w:pPr>
              <w:rPr>
                <w:rFonts w:asciiTheme="majorHAnsi" w:hAnsiTheme="majorHAnsi"/>
                <w:sz w:val="22"/>
                <w:szCs w:val="22"/>
              </w:rPr>
            </w:pPr>
            <w:r w:rsidRPr="00B62C8E">
              <w:rPr>
                <w:rFonts w:asciiTheme="majorHAnsi" w:hAnsiTheme="majorHAnsi"/>
                <w:sz w:val="22"/>
                <w:szCs w:val="22"/>
              </w:rPr>
              <w:t>Knowledge is broken down into clearly defined parts</w:t>
            </w:r>
            <w:r>
              <w:rPr>
                <w:rFonts w:asciiTheme="majorHAnsi" w:hAnsiTheme="majorHAnsi"/>
                <w:sz w:val="22"/>
                <w:szCs w:val="22"/>
              </w:rPr>
              <w:t>.</w:t>
            </w:r>
          </w:p>
          <w:p w14:paraId="4E1D3E5A" w14:textId="3F72C02D" w:rsidR="00230691" w:rsidRPr="00B62C8E" w:rsidRDefault="00230691"/>
        </w:tc>
      </w:tr>
    </w:tbl>
    <w:p w14:paraId="36443353" w14:textId="77777777" w:rsidR="006F0B4D" w:rsidRPr="00B62C8E" w:rsidRDefault="006F0B4D" w:rsidP="00214C43">
      <w:pPr>
        <w:rPr>
          <w:rFonts w:asciiTheme="majorHAnsi" w:hAnsiTheme="majorHAnsi"/>
          <w:sz w:val="22"/>
          <w:szCs w:val="22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649"/>
        <w:gridCol w:w="2650"/>
        <w:gridCol w:w="2649"/>
        <w:gridCol w:w="2650"/>
      </w:tblGrid>
      <w:tr w:rsidR="00230691" w:rsidRPr="00B62C8E" w14:paraId="237828C9" w14:textId="77777777" w:rsidTr="00230691">
        <w:trPr>
          <w:trHeight w:val="700"/>
        </w:trPr>
        <w:tc>
          <w:tcPr>
            <w:tcW w:w="2649" w:type="dxa"/>
            <w:shd w:val="clear" w:color="auto" w:fill="8DB3E2" w:themeFill="text2" w:themeFillTint="66"/>
            <w:vAlign w:val="center"/>
          </w:tcPr>
          <w:p w14:paraId="57A2411A" w14:textId="2811E3A6" w:rsidR="00230691" w:rsidRDefault="00230691" w:rsidP="00DD6638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t>Feedback Loops</w:t>
            </w:r>
          </w:p>
        </w:tc>
        <w:tc>
          <w:tcPr>
            <w:tcW w:w="2650" w:type="dxa"/>
            <w:shd w:val="clear" w:color="auto" w:fill="8DB3E2" w:themeFill="text2" w:themeFillTint="66"/>
            <w:vAlign w:val="center"/>
          </w:tcPr>
          <w:p w14:paraId="7171C84C" w14:textId="23F61ED6" w:rsidR="00230691" w:rsidRPr="00B62C8E" w:rsidRDefault="00230691" w:rsidP="00DD6638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t>Extra Curricula</w:t>
            </w:r>
          </w:p>
        </w:tc>
        <w:tc>
          <w:tcPr>
            <w:tcW w:w="2649" w:type="dxa"/>
            <w:shd w:val="clear" w:color="auto" w:fill="8DB3E2" w:themeFill="text2" w:themeFillTint="66"/>
            <w:vAlign w:val="center"/>
          </w:tcPr>
          <w:p w14:paraId="351E00F3" w14:textId="77777777" w:rsidR="00230691" w:rsidRPr="00B62C8E" w:rsidRDefault="00230691" w:rsidP="00DD6638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t>Enrichment</w:t>
            </w:r>
          </w:p>
        </w:tc>
        <w:tc>
          <w:tcPr>
            <w:tcW w:w="2650" w:type="dxa"/>
            <w:shd w:val="clear" w:color="auto" w:fill="8DB3E2" w:themeFill="text2" w:themeFillTint="66"/>
            <w:vAlign w:val="center"/>
          </w:tcPr>
          <w:p w14:paraId="5B172F23" w14:textId="77777777" w:rsidR="00230691" w:rsidRDefault="00230691" w:rsidP="00DD6638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t>Nurture</w:t>
            </w:r>
          </w:p>
        </w:tc>
      </w:tr>
      <w:tr w:rsidR="00230691" w:rsidRPr="00B62C8E" w14:paraId="0276DEFB" w14:textId="77777777" w:rsidTr="00230691">
        <w:tc>
          <w:tcPr>
            <w:tcW w:w="2649" w:type="dxa"/>
          </w:tcPr>
          <w:p w14:paraId="05649D20" w14:textId="51572B13" w:rsidR="00230691" w:rsidRDefault="00230691" w:rsidP="00DD6638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Assessment as feedback ensures teaching matches understanding</w:t>
            </w:r>
          </w:p>
        </w:tc>
        <w:tc>
          <w:tcPr>
            <w:tcW w:w="2650" w:type="dxa"/>
          </w:tcPr>
          <w:p w14:paraId="53C15D0B" w14:textId="76A05F79" w:rsidR="00230691" w:rsidRPr="00B62C8E" w:rsidRDefault="00230691" w:rsidP="00DD6638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A broad range of opportunities to go beyond the school day</w:t>
            </w:r>
          </w:p>
        </w:tc>
        <w:tc>
          <w:tcPr>
            <w:tcW w:w="2649" w:type="dxa"/>
          </w:tcPr>
          <w:p w14:paraId="3C1B4769" w14:textId="77777777" w:rsidR="00230691" w:rsidRPr="00B62C8E" w:rsidRDefault="00230691" w:rsidP="00DD6638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Going beyond the classroom, providing purpose and meaning</w:t>
            </w:r>
          </w:p>
        </w:tc>
        <w:tc>
          <w:tcPr>
            <w:tcW w:w="2650" w:type="dxa"/>
          </w:tcPr>
          <w:p w14:paraId="7D8F6DDE" w14:textId="77777777" w:rsidR="00230691" w:rsidRPr="00B62C8E" w:rsidRDefault="00230691" w:rsidP="00DD6638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Everyone is valued and supported</w:t>
            </w:r>
          </w:p>
        </w:tc>
      </w:tr>
      <w:tr w:rsidR="00230691" w:rsidRPr="00B62C8E" w14:paraId="2A799BED" w14:textId="77777777" w:rsidTr="00230691">
        <w:tc>
          <w:tcPr>
            <w:tcW w:w="2649" w:type="dxa"/>
          </w:tcPr>
          <w:p w14:paraId="181C5497" w14:textId="77777777" w:rsidR="00230691" w:rsidRDefault="00230691" w:rsidP="00125D6B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AfL</w:t>
            </w:r>
          </w:p>
          <w:p w14:paraId="11E5F2C9" w14:textId="77777777" w:rsidR="00230691" w:rsidRDefault="00230691" w:rsidP="00125D6B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Fluid grouping</w:t>
            </w:r>
          </w:p>
          <w:p w14:paraId="3D9FB8E6" w14:textId="77777777" w:rsidR="00230691" w:rsidRDefault="00230691" w:rsidP="00125D6B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Direct Teaching</w:t>
            </w:r>
          </w:p>
          <w:p w14:paraId="33852C04" w14:textId="77777777" w:rsidR="00230691" w:rsidRDefault="00230691" w:rsidP="00125D6B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Split inputs</w:t>
            </w:r>
          </w:p>
          <w:p w14:paraId="16F674D7" w14:textId="77777777" w:rsidR="00230691" w:rsidRDefault="00230691" w:rsidP="00125D6B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Systematic monitoring</w:t>
            </w:r>
          </w:p>
          <w:p w14:paraId="2F146BCB" w14:textId="07ED185A" w:rsidR="00230691" w:rsidRDefault="00230691" w:rsidP="00DD6638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 xml:space="preserve">Intervene </w:t>
            </w:r>
          </w:p>
        </w:tc>
        <w:tc>
          <w:tcPr>
            <w:tcW w:w="2650" w:type="dxa"/>
          </w:tcPr>
          <w:p w14:paraId="2554E414" w14:textId="7CB307B6" w:rsidR="00230691" w:rsidRDefault="00230691" w:rsidP="00DD6638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Full range of Sports</w:t>
            </w:r>
          </w:p>
          <w:p w14:paraId="3379C911" w14:textId="77777777" w:rsidR="00230691" w:rsidRDefault="00230691" w:rsidP="00DD6638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Child led</w:t>
            </w:r>
          </w:p>
          <w:p w14:paraId="62234E77" w14:textId="77777777" w:rsidR="00230691" w:rsidRPr="00B62C8E" w:rsidRDefault="00230691" w:rsidP="00DD6638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2649" w:type="dxa"/>
          </w:tcPr>
          <w:p w14:paraId="6832156C" w14:textId="77777777" w:rsidR="00230691" w:rsidRDefault="00230691" w:rsidP="00DD6638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Visitors</w:t>
            </w:r>
          </w:p>
          <w:p w14:paraId="646CC160" w14:textId="77777777" w:rsidR="00230691" w:rsidRDefault="00230691" w:rsidP="00DD6638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 xml:space="preserve">Competitions </w:t>
            </w:r>
          </w:p>
          <w:p w14:paraId="76BE70F7" w14:textId="77777777" w:rsidR="00230691" w:rsidRPr="00B62C8E" w:rsidRDefault="00230691" w:rsidP="00DD6638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Special events</w:t>
            </w:r>
          </w:p>
        </w:tc>
        <w:tc>
          <w:tcPr>
            <w:tcW w:w="2650" w:type="dxa"/>
          </w:tcPr>
          <w:p w14:paraId="6AFDD84E" w14:textId="248684FF" w:rsidR="00230691" w:rsidRDefault="00230691" w:rsidP="00DD6638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Sportsmanship</w:t>
            </w:r>
          </w:p>
          <w:p w14:paraId="57A8F5DD" w14:textId="2B3A79FC" w:rsidR="00230691" w:rsidRDefault="00230691" w:rsidP="00DD6638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Respect (ARCTIC)</w:t>
            </w:r>
          </w:p>
          <w:p w14:paraId="27600A58" w14:textId="77777777" w:rsidR="00230691" w:rsidRPr="00B62C8E" w:rsidRDefault="00230691" w:rsidP="00DD6638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</w:tr>
    </w:tbl>
    <w:p w14:paraId="4D31E3A8" w14:textId="2A8D2E32" w:rsidR="00873ACC" w:rsidRPr="00230691" w:rsidRDefault="00214C43" w:rsidP="00230691">
      <w:pPr>
        <w:jc w:val="right"/>
        <w:rPr>
          <w:rFonts w:asciiTheme="majorHAnsi" w:hAnsiTheme="majorHAnsi"/>
        </w:rPr>
      </w:pPr>
      <w:r>
        <w:rPr>
          <w:rFonts w:asciiTheme="majorHAnsi" w:hAnsiTheme="majorHAnsi"/>
          <w:bCs/>
          <w:lang w:val="en-US"/>
        </w:rPr>
        <w:t>(</w:t>
      </w:r>
      <w:r w:rsidR="00B054D1">
        <w:rPr>
          <w:rFonts w:asciiTheme="majorHAnsi" w:hAnsiTheme="majorHAnsi"/>
          <w:bCs/>
          <w:lang w:val="en-US"/>
        </w:rPr>
        <w:t>J</w:t>
      </w:r>
      <w:bookmarkStart w:id="0" w:name="_GoBack"/>
      <w:bookmarkEnd w:id="0"/>
      <w:r w:rsidR="00B054D1">
        <w:rPr>
          <w:rFonts w:asciiTheme="majorHAnsi" w:hAnsiTheme="majorHAnsi"/>
          <w:bCs/>
          <w:lang w:val="en-US"/>
        </w:rPr>
        <w:t>an 2020</w:t>
      </w:r>
      <w:r w:rsidRPr="00B62C8E">
        <w:rPr>
          <w:rFonts w:asciiTheme="majorHAnsi" w:hAnsiTheme="majorHAnsi"/>
          <w:bCs/>
          <w:lang w:val="en-US"/>
        </w:rPr>
        <w:t>)</w:t>
      </w:r>
    </w:p>
    <w:sectPr w:rsidR="00873ACC" w:rsidRPr="00230691" w:rsidSect="00DD6638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735CFA"/>
    <w:multiLevelType w:val="hybridMultilevel"/>
    <w:tmpl w:val="422013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876409"/>
    <w:multiLevelType w:val="hybridMultilevel"/>
    <w:tmpl w:val="D758C40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5B8C542F"/>
    <w:multiLevelType w:val="hybridMultilevel"/>
    <w:tmpl w:val="9D1261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D2064E2"/>
    <w:multiLevelType w:val="multilevel"/>
    <w:tmpl w:val="FE98B2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79B4492"/>
    <w:multiLevelType w:val="hybridMultilevel"/>
    <w:tmpl w:val="C1D81C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4C43"/>
    <w:rsid w:val="00214C43"/>
    <w:rsid w:val="00230691"/>
    <w:rsid w:val="002D2C93"/>
    <w:rsid w:val="006F0B4D"/>
    <w:rsid w:val="00873ACC"/>
    <w:rsid w:val="00A9731F"/>
    <w:rsid w:val="00B054D1"/>
    <w:rsid w:val="00B572DB"/>
    <w:rsid w:val="00DD6638"/>
    <w:rsid w:val="00F53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9F315B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4C4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14C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14C4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4C4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4C43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4C4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14C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14C4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4C4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4C43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217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96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67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706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793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145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494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92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043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159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17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60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710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710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501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924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76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4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305</Words>
  <Characters>1741</Characters>
  <Application>Microsoft Macintosh Word</Application>
  <DocSecurity>0</DocSecurity>
  <Lines>14</Lines>
  <Paragraphs>4</Paragraphs>
  <ScaleCrop>false</ScaleCrop>
  <Company>Marchwood Junior School</Company>
  <LinksUpToDate>false</LinksUpToDate>
  <CharactersWithSpaces>2042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MJS Hoskins</dc:creator>
  <cp:keywords/>
  <dc:description/>
  <cp:lastModifiedBy>MJS Hoskins</cp:lastModifiedBy>
  <cp:revision>6</cp:revision>
  <dcterms:created xsi:type="dcterms:W3CDTF">2019-09-15T19:04:00Z</dcterms:created>
  <dcterms:modified xsi:type="dcterms:W3CDTF">2020-02-26T10:53:00Z</dcterms:modified>
</cp:coreProperties>
</file>