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80EB11" w14:textId="56A66059" w:rsidR="00730447" w:rsidRDefault="00F7796E" w:rsidP="00730447">
      <w:pPr>
        <w:pStyle w:val="NormalWeb"/>
        <w:rPr>
          <w:rFonts w:ascii="Century Gothic" w:hAnsi="Century Gothic"/>
          <w:b/>
          <w:bCs/>
          <w:sz w:val="22"/>
          <w:szCs w:val="22"/>
        </w:rPr>
      </w:pPr>
      <w:r w:rsidRPr="00983B1A">
        <w:rPr>
          <w:rFonts w:asciiTheme="majorHAnsi" w:hAnsiTheme="majorHAnsi"/>
          <w:b/>
          <w:noProof/>
          <w:sz w:val="24"/>
          <w:szCs w:val="24"/>
          <w:lang w:val="en-US"/>
        </w:rPr>
        <w:drawing>
          <wp:anchor distT="0" distB="0" distL="114300" distR="114300" simplePos="0" relativeHeight="251659264" behindDoc="0" locked="0" layoutInCell="1" allowOverlap="1" wp14:anchorId="628B140B" wp14:editId="71A7B982">
            <wp:simplePos x="0" y="0"/>
            <wp:positionH relativeFrom="column">
              <wp:posOffset>6057900</wp:posOffset>
            </wp:positionH>
            <wp:positionV relativeFrom="paragraph">
              <wp:posOffset>-228600</wp:posOffset>
            </wp:positionV>
            <wp:extent cx="684530" cy="721995"/>
            <wp:effectExtent l="0" t="0" r="1270" b="0"/>
            <wp:wrapSquare wrapText="bothSides"/>
            <wp:docPr id="2" name="Picture 0" descr="Letter He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Letter Head.JPG"/>
                    <pic:cNvPicPr>
                      <a:picLocks noChangeAspect="1" noChangeArrowheads="1"/>
                    </pic:cNvPicPr>
                  </pic:nvPicPr>
                  <pic:blipFill>
                    <a:blip r:embed="rId6">
                      <a:grayscl/>
                      <a:biLevel thresh="50000"/>
                      <a:extLst>
                        <a:ext uri="{28A0092B-C50C-407E-A947-70E740481C1C}">
                          <a14:useLocalDpi xmlns:a14="http://schemas.microsoft.com/office/drawing/2010/main" val="0"/>
                        </a:ext>
                      </a:extLst>
                    </a:blip>
                    <a:srcRect l="42418" r="27098" b="43036"/>
                    <a:stretch>
                      <a:fillRect/>
                    </a:stretch>
                  </pic:blipFill>
                  <pic:spPr bwMode="auto">
                    <a:xfrm>
                      <a:off x="0" y="0"/>
                      <a:ext cx="684530" cy="721995"/>
                    </a:xfrm>
                    <a:prstGeom prst="rect">
                      <a:avLst/>
                    </a:prstGeom>
                    <a:noFill/>
                  </pic:spPr>
                </pic:pic>
              </a:graphicData>
            </a:graphic>
            <wp14:sizeRelH relativeFrom="margin">
              <wp14:pctWidth>0</wp14:pctWidth>
            </wp14:sizeRelH>
            <wp14:sizeRelV relativeFrom="margin">
              <wp14:pctHeight>0</wp14:pctHeight>
            </wp14:sizeRelV>
          </wp:anchor>
        </w:drawing>
      </w:r>
      <w:r w:rsidR="00730447">
        <w:rPr>
          <w:rFonts w:ascii="Century Gothic" w:hAnsi="Century Gothic"/>
          <w:b/>
          <w:bCs/>
          <w:sz w:val="22"/>
          <w:szCs w:val="22"/>
        </w:rPr>
        <w:t xml:space="preserve">Written Statement of Behaviour Principles </w:t>
      </w:r>
    </w:p>
    <w:p w14:paraId="0195C3F1" w14:textId="021DCCEF" w:rsidR="00E2273B" w:rsidRDefault="00D02886" w:rsidP="00730447">
      <w:pPr>
        <w:pStyle w:val="NormalWeb"/>
        <w:rPr>
          <w:rFonts w:ascii="Century Gothic" w:hAnsi="Century Gothic"/>
          <w:sz w:val="22"/>
          <w:szCs w:val="22"/>
        </w:rPr>
      </w:pPr>
      <w:r>
        <w:rPr>
          <w:rFonts w:ascii="Century Gothic" w:hAnsi="Century Gothic"/>
          <w:sz w:val="22"/>
          <w:szCs w:val="22"/>
        </w:rPr>
        <w:t>Marchwood Junior School</w:t>
      </w:r>
      <w:r w:rsidR="00730447">
        <w:rPr>
          <w:rFonts w:ascii="Century Gothic" w:hAnsi="Century Gothic"/>
          <w:sz w:val="22"/>
          <w:szCs w:val="22"/>
        </w:rPr>
        <w:t xml:space="preserve"> is</w:t>
      </w:r>
      <w:r w:rsidR="00CD79A9">
        <w:rPr>
          <w:rFonts w:ascii="Century Gothic" w:hAnsi="Century Gothic"/>
          <w:sz w:val="22"/>
          <w:szCs w:val="22"/>
        </w:rPr>
        <w:t xml:space="preserve"> an inclusive school, where</w:t>
      </w:r>
      <w:r w:rsidR="0031354D">
        <w:rPr>
          <w:rFonts w:ascii="Century Gothic" w:hAnsi="Century Gothic"/>
          <w:sz w:val="22"/>
          <w:szCs w:val="22"/>
        </w:rPr>
        <w:t xml:space="preserve"> we aspire to deliver the highest possible standard of education. For this to be effective, we all recognise that we must create an environment where children, parents</w:t>
      </w:r>
      <w:r w:rsidR="006A021F">
        <w:rPr>
          <w:rFonts w:ascii="Century Gothic" w:hAnsi="Century Gothic"/>
          <w:sz w:val="22"/>
          <w:szCs w:val="22"/>
        </w:rPr>
        <w:t>, visitors</w:t>
      </w:r>
      <w:r w:rsidR="0031354D">
        <w:rPr>
          <w:rFonts w:ascii="Century Gothic" w:hAnsi="Century Gothic"/>
          <w:sz w:val="22"/>
          <w:szCs w:val="22"/>
        </w:rPr>
        <w:t xml:space="preserve"> and staff feel safe and respected. </w:t>
      </w:r>
      <w:r w:rsidR="00E2273B">
        <w:rPr>
          <w:rFonts w:ascii="Century Gothic" w:hAnsi="Century Gothic"/>
          <w:sz w:val="22"/>
          <w:szCs w:val="22"/>
        </w:rPr>
        <w:t xml:space="preserve">Our school rules, </w:t>
      </w:r>
      <w:r w:rsidR="00CD79A9">
        <w:rPr>
          <w:rFonts w:ascii="Century Gothic" w:hAnsi="Century Gothic"/>
          <w:sz w:val="22"/>
          <w:szCs w:val="22"/>
        </w:rPr>
        <w:t xml:space="preserve">Marchwood </w:t>
      </w:r>
      <w:r w:rsidR="00E2273B">
        <w:rPr>
          <w:rFonts w:ascii="Century Gothic" w:hAnsi="Century Gothic"/>
          <w:sz w:val="22"/>
          <w:szCs w:val="22"/>
        </w:rPr>
        <w:t xml:space="preserve">Family Values and Learning Behaviours underpin our curriculum, relationships and policies. We recognise it is everyone’s </w:t>
      </w:r>
      <w:r w:rsidR="0031354D">
        <w:rPr>
          <w:rFonts w:ascii="Century Gothic" w:hAnsi="Century Gothic"/>
          <w:sz w:val="22"/>
          <w:szCs w:val="22"/>
        </w:rPr>
        <w:t>responsibility</w:t>
      </w:r>
      <w:r w:rsidR="00E2273B">
        <w:rPr>
          <w:rFonts w:ascii="Century Gothic" w:hAnsi="Century Gothic"/>
          <w:sz w:val="22"/>
          <w:szCs w:val="22"/>
        </w:rPr>
        <w:t xml:space="preserve"> to</w:t>
      </w:r>
      <w:r w:rsidR="00CD79A9">
        <w:rPr>
          <w:rFonts w:ascii="Century Gothic" w:hAnsi="Century Gothic"/>
          <w:sz w:val="22"/>
          <w:szCs w:val="22"/>
        </w:rPr>
        <w:t xml:space="preserve"> uphold and promote ou</w:t>
      </w:r>
      <w:r w:rsidR="00E2273B">
        <w:rPr>
          <w:rFonts w:ascii="Century Gothic" w:hAnsi="Century Gothic"/>
          <w:sz w:val="22"/>
          <w:szCs w:val="22"/>
        </w:rPr>
        <w:t>r</w:t>
      </w:r>
      <w:r w:rsidR="00CD79A9">
        <w:rPr>
          <w:rFonts w:ascii="Century Gothic" w:hAnsi="Century Gothic"/>
          <w:sz w:val="22"/>
          <w:szCs w:val="22"/>
        </w:rPr>
        <w:t xml:space="preserve"> Marchwood</w:t>
      </w:r>
      <w:r w:rsidR="00E2273B">
        <w:rPr>
          <w:rFonts w:ascii="Century Gothic" w:hAnsi="Century Gothic"/>
          <w:sz w:val="22"/>
          <w:szCs w:val="22"/>
        </w:rPr>
        <w:t xml:space="preserve"> Family Values </w:t>
      </w:r>
      <w:r w:rsidR="00CD79A9">
        <w:rPr>
          <w:rFonts w:ascii="Century Gothic" w:hAnsi="Century Gothic"/>
          <w:sz w:val="22"/>
          <w:szCs w:val="22"/>
        </w:rPr>
        <w:t xml:space="preserve">which </w:t>
      </w:r>
      <w:r w:rsidR="00E2273B">
        <w:rPr>
          <w:rFonts w:ascii="Century Gothic" w:hAnsi="Century Gothic"/>
          <w:sz w:val="22"/>
          <w:szCs w:val="22"/>
        </w:rPr>
        <w:t>are: Care, Respect, Aspiration and Brave</w:t>
      </w:r>
      <w:r w:rsidR="001A203B">
        <w:rPr>
          <w:rFonts w:ascii="Century Gothic" w:hAnsi="Century Gothic"/>
          <w:sz w:val="22"/>
          <w:szCs w:val="22"/>
        </w:rPr>
        <w:t>ry</w:t>
      </w:r>
      <w:r w:rsidR="00E2273B">
        <w:rPr>
          <w:rFonts w:ascii="Century Gothic" w:hAnsi="Century Gothic"/>
          <w:sz w:val="22"/>
          <w:szCs w:val="22"/>
        </w:rPr>
        <w:t>.</w:t>
      </w:r>
      <w:r w:rsidR="00841D9E">
        <w:rPr>
          <w:rFonts w:ascii="Century Gothic" w:hAnsi="Century Gothic"/>
          <w:sz w:val="22"/>
          <w:szCs w:val="22"/>
        </w:rPr>
        <w:t xml:space="preserve"> We strive to maintain the school’s ‘Marchwood Family’ ethos.  </w:t>
      </w:r>
      <w:r w:rsidR="00730447">
        <w:rPr>
          <w:rFonts w:ascii="Century Gothic" w:hAnsi="Century Gothic"/>
          <w:sz w:val="22"/>
          <w:szCs w:val="22"/>
        </w:rPr>
        <w:t xml:space="preserve"> </w:t>
      </w:r>
    </w:p>
    <w:p w14:paraId="06C6DF3E" w14:textId="47DAA579" w:rsidR="00730447" w:rsidRPr="006A021F" w:rsidRDefault="006A021F" w:rsidP="00730447">
      <w:pPr>
        <w:pStyle w:val="NormalWeb"/>
        <w:rPr>
          <w:b/>
        </w:rPr>
      </w:pPr>
      <w:r w:rsidRPr="006A021F">
        <w:rPr>
          <w:rFonts w:ascii="Century Gothic" w:hAnsi="Century Gothic"/>
          <w:b/>
          <w:sz w:val="22"/>
          <w:szCs w:val="22"/>
        </w:rPr>
        <w:t xml:space="preserve">Behaviour Principles </w:t>
      </w:r>
    </w:p>
    <w:p w14:paraId="0DCB8D42" w14:textId="602A7A31" w:rsidR="006A021F" w:rsidRDefault="006A021F" w:rsidP="00571A17">
      <w:pPr>
        <w:pStyle w:val="NormalWeb"/>
        <w:numPr>
          <w:ilvl w:val="0"/>
          <w:numId w:val="1"/>
        </w:numPr>
        <w:spacing w:after="240" w:afterAutospacing="0"/>
        <w:ind w:left="714" w:hanging="357"/>
        <w:rPr>
          <w:rFonts w:ascii="Century Gothic" w:hAnsi="Century Gothic"/>
          <w:sz w:val="22"/>
          <w:szCs w:val="22"/>
        </w:rPr>
      </w:pPr>
      <w:r>
        <w:rPr>
          <w:rFonts w:ascii="Century Gothic" w:hAnsi="Century Gothic"/>
          <w:sz w:val="22"/>
          <w:szCs w:val="22"/>
        </w:rPr>
        <w:t>All members of the school community have the right to feel safe at all times</w:t>
      </w:r>
    </w:p>
    <w:p w14:paraId="589E824A" w14:textId="06AACB6E" w:rsidR="00E455CA" w:rsidRDefault="00E455CA" w:rsidP="00571A17">
      <w:pPr>
        <w:pStyle w:val="NormalWeb"/>
        <w:numPr>
          <w:ilvl w:val="0"/>
          <w:numId w:val="1"/>
        </w:numPr>
        <w:spacing w:after="240" w:afterAutospacing="0"/>
        <w:ind w:left="714" w:hanging="357"/>
        <w:rPr>
          <w:rFonts w:ascii="Century Gothic" w:hAnsi="Century Gothic"/>
          <w:sz w:val="22"/>
          <w:szCs w:val="22"/>
        </w:rPr>
      </w:pPr>
      <w:r>
        <w:rPr>
          <w:rFonts w:ascii="Century Gothic" w:hAnsi="Century Gothic"/>
          <w:sz w:val="22"/>
          <w:szCs w:val="22"/>
        </w:rPr>
        <w:t>All members of the school community should behave responsibly and treat each other with respect</w:t>
      </w:r>
    </w:p>
    <w:p w14:paraId="4415B5D4" w14:textId="4B6F2343" w:rsidR="00E455CA" w:rsidRPr="00E455CA" w:rsidRDefault="00E455CA" w:rsidP="00E455CA">
      <w:pPr>
        <w:pStyle w:val="NormalWeb"/>
        <w:numPr>
          <w:ilvl w:val="0"/>
          <w:numId w:val="1"/>
        </w:numPr>
        <w:spacing w:after="240" w:afterAutospacing="0"/>
        <w:ind w:left="714" w:hanging="357"/>
        <w:rPr>
          <w:rFonts w:ascii="Century Gothic" w:hAnsi="Century Gothic"/>
          <w:sz w:val="22"/>
          <w:szCs w:val="22"/>
        </w:rPr>
      </w:pPr>
      <w:r>
        <w:rPr>
          <w:rFonts w:ascii="Century Gothic" w:hAnsi="Century Gothic"/>
          <w:sz w:val="22"/>
          <w:szCs w:val="22"/>
        </w:rPr>
        <w:t xml:space="preserve">Promote equality and value the individual – all members of the school community should be free from any form of discrimination </w:t>
      </w:r>
    </w:p>
    <w:p w14:paraId="499C5A15" w14:textId="6EAFC5AC" w:rsidR="006A021F" w:rsidRDefault="006A021F" w:rsidP="00571A17">
      <w:pPr>
        <w:pStyle w:val="NormalWeb"/>
        <w:numPr>
          <w:ilvl w:val="0"/>
          <w:numId w:val="1"/>
        </w:numPr>
        <w:spacing w:after="240" w:afterAutospacing="0"/>
        <w:ind w:left="714" w:hanging="357"/>
        <w:rPr>
          <w:rFonts w:ascii="Century Gothic" w:hAnsi="Century Gothic"/>
          <w:sz w:val="22"/>
          <w:szCs w:val="22"/>
        </w:rPr>
      </w:pPr>
      <w:r>
        <w:rPr>
          <w:rFonts w:ascii="Century Gothic" w:hAnsi="Century Gothic"/>
          <w:sz w:val="22"/>
          <w:szCs w:val="22"/>
        </w:rPr>
        <w:t>Positive behavio</w:t>
      </w:r>
      <w:r w:rsidR="00841D9E">
        <w:rPr>
          <w:rFonts w:ascii="Century Gothic" w:hAnsi="Century Gothic"/>
          <w:sz w:val="22"/>
          <w:szCs w:val="22"/>
        </w:rPr>
        <w:t>ur is acknowledged and re</w:t>
      </w:r>
      <w:r w:rsidR="004E5FA4">
        <w:rPr>
          <w:rFonts w:ascii="Century Gothic" w:hAnsi="Century Gothic"/>
          <w:sz w:val="22"/>
          <w:szCs w:val="22"/>
        </w:rPr>
        <w:t>cognised</w:t>
      </w:r>
      <w:r>
        <w:rPr>
          <w:rFonts w:ascii="Century Gothic" w:hAnsi="Century Gothic"/>
          <w:sz w:val="22"/>
          <w:szCs w:val="22"/>
        </w:rPr>
        <w:t xml:space="preserve"> to encourage good behaviour </w:t>
      </w:r>
    </w:p>
    <w:p w14:paraId="47D57AFA" w14:textId="01B59617" w:rsidR="00CD79A9" w:rsidRDefault="00CD79A9" w:rsidP="00571A17">
      <w:pPr>
        <w:pStyle w:val="NormalWeb"/>
        <w:numPr>
          <w:ilvl w:val="0"/>
          <w:numId w:val="1"/>
        </w:numPr>
        <w:spacing w:after="240" w:afterAutospacing="0"/>
        <w:ind w:left="714" w:hanging="357"/>
        <w:rPr>
          <w:rFonts w:ascii="Century Gothic" w:hAnsi="Century Gothic"/>
          <w:sz w:val="22"/>
          <w:szCs w:val="22"/>
        </w:rPr>
      </w:pPr>
      <w:r>
        <w:rPr>
          <w:rFonts w:ascii="Century Gothic" w:hAnsi="Century Gothic"/>
          <w:sz w:val="22"/>
          <w:szCs w:val="22"/>
        </w:rPr>
        <w:t xml:space="preserve">Behaviour and routines are taught which allow </w:t>
      </w:r>
      <w:r w:rsidR="00BE1651">
        <w:rPr>
          <w:rFonts w:ascii="Century Gothic" w:hAnsi="Century Gothic"/>
          <w:sz w:val="22"/>
          <w:szCs w:val="22"/>
        </w:rPr>
        <w:t xml:space="preserve">all </w:t>
      </w:r>
      <w:r>
        <w:rPr>
          <w:rFonts w:ascii="Century Gothic" w:hAnsi="Century Gothic"/>
          <w:sz w:val="22"/>
          <w:szCs w:val="22"/>
        </w:rPr>
        <w:t>children to</w:t>
      </w:r>
      <w:r w:rsidR="00BE1651">
        <w:rPr>
          <w:rFonts w:ascii="Century Gothic" w:hAnsi="Century Gothic"/>
          <w:sz w:val="22"/>
          <w:szCs w:val="22"/>
        </w:rPr>
        <w:t xml:space="preserve"> learn and</w:t>
      </w:r>
      <w:r>
        <w:rPr>
          <w:rFonts w:ascii="Century Gothic" w:hAnsi="Century Gothic"/>
          <w:sz w:val="22"/>
          <w:szCs w:val="22"/>
        </w:rPr>
        <w:t xml:space="preserve"> understand the high expectations</w:t>
      </w:r>
      <w:r w:rsidR="00841D9E">
        <w:rPr>
          <w:rFonts w:ascii="Century Gothic" w:hAnsi="Century Gothic"/>
          <w:sz w:val="22"/>
          <w:szCs w:val="22"/>
        </w:rPr>
        <w:t xml:space="preserve"> of them</w:t>
      </w:r>
      <w:r>
        <w:rPr>
          <w:rFonts w:ascii="Century Gothic" w:hAnsi="Century Gothic"/>
          <w:sz w:val="22"/>
          <w:szCs w:val="22"/>
        </w:rPr>
        <w:t xml:space="preserve">  </w:t>
      </w:r>
    </w:p>
    <w:p w14:paraId="0E0F882A" w14:textId="17E8CA24" w:rsidR="00D90114" w:rsidRDefault="00E455CA" w:rsidP="00D90114">
      <w:pPr>
        <w:pStyle w:val="NormalWeb"/>
        <w:numPr>
          <w:ilvl w:val="0"/>
          <w:numId w:val="1"/>
        </w:numPr>
        <w:spacing w:after="240" w:afterAutospacing="0"/>
        <w:ind w:left="714" w:hanging="357"/>
        <w:rPr>
          <w:rFonts w:ascii="Century Gothic" w:hAnsi="Century Gothic"/>
          <w:sz w:val="22"/>
          <w:szCs w:val="22"/>
        </w:rPr>
      </w:pPr>
      <w:r>
        <w:rPr>
          <w:rFonts w:ascii="Century Gothic" w:hAnsi="Century Gothic"/>
          <w:sz w:val="22"/>
          <w:szCs w:val="22"/>
        </w:rPr>
        <w:t xml:space="preserve">Children have the right to learn and to achieve their full potential </w:t>
      </w:r>
      <w:r w:rsidR="00D90114">
        <w:rPr>
          <w:rFonts w:ascii="Century Gothic" w:hAnsi="Century Gothic"/>
          <w:sz w:val="22"/>
          <w:szCs w:val="22"/>
        </w:rPr>
        <w:t>fre</w:t>
      </w:r>
      <w:r w:rsidR="008A1A49">
        <w:rPr>
          <w:rFonts w:ascii="Century Gothic" w:hAnsi="Century Gothic"/>
          <w:sz w:val="22"/>
          <w:szCs w:val="22"/>
        </w:rPr>
        <w:t>e from the disruption of others</w:t>
      </w:r>
      <w:r w:rsidR="00D90114">
        <w:rPr>
          <w:rFonts w:ascii="Century Gothic" w:hAnsi="Century Gothic"/>
          <w:sz w:val="22"/>
          <w:szCs w:val="22"/>
        </w:rPr>
        <w:t xml:space="preserve">   </w:t>
      </w:r>
    </w:p>
    <w:p w14:paraId="1C8F5E03" w14:textId="6DB5B421" w:rsidR="00D90114" w:rsidRPr="00D90114" w:rsidRDefault="008A1A49" w:rsidP="00D90114">
      <w:pPr>
        <w:pStyle w:val="NormalWeb"/>
        <w:numPr>
          <w:ilvl w:val="0"/>
          <w:numId w:val="1"/>
        </w:numPr>
        <w:spacing w:after="240" w:afterAutospacing="0"/>
        <w:ind w:left="714" w:hanging="357"/>
        <w:rPr>
          <w:rFonts w:ascii="Century Gothic" w:hAnsi="Century Gothic"/>
          <w:sz w:val="22"/>
          <w:szCs w:val="22"/>
        </w:rPr>
      </w:pPr>
      <w:r>
        <w:rPr>
          <w:rFonts w:ascii="Century Gothic" w:hAnsi="Century Gothic"/>
          <w:sz w:val="22"/>
          <w:szCs w:val="22"/>
        </w:rPr>
        <w:t>A</w:t>
      </w:r>
      <w:r w:rsidR="00D90114" w:rsidRPr="00D02886">
        <w:rPr>
          <w:rFonts w:ascii="Century Gothic" w:hAnsi="Century Gothic"/>
          <w:sz w:val="22"/>
          <w:szCs w:val="22"/>
        </w:rPr>
        <w:t xml:space="preserve"> restorative approach</w:t>
      </w:r>
      <w:r>
        <w:rPr>
          <w:rFonts w:ascii="Century Gothic" w:hAnsi="Century Gothic"/>
          <w:sz w:val="22"/>
          <w:szCs w:val="22"/>
        </w:rPr>
        <w:t xml:space="preserve"> is used</w:t>
      </w:r>
      <w:r w:rsidR="00D90114" w:rsidRPr="00D02886">
        <w:rPr>
          <w:rFonts w:ascii="Century Gothic" w:hAnsi="Century Gothic"/>
          <w:sz w:val="22"/>
          <w:szCs w:val="22"/>
        </w:rPr>
        <w:t xml:space="preserve"> to encourage reflection and inspire positive relationships</w:t>
      </w:r>
      <w:r w:rsidR="00D90114">
        <w:rPr>
          <w:rFonts w:ascii="Century Gothic" w:hAnsi="Century Gothic"/>
          <w:sz w:val="22"/>
          <w:szCs w:val="22"/>
        </w:rPr>
        <w:t>. Children are taught concepts of right and wrong</w:t>
      </w:r>
      <w:r w:rsidR="00AB389C">
        <w:rPr>
          <w:rFonts w:ascii="Century Gothic" w:hAnsi="Century Gothic"/>
          <w:sz w:val="22"/>
          <w:szCs w:val="22"/>
        </w:rPr>
        <w:t xml:space="preserve"> and are helped to take responsibility for their actions</w:t>
      </w:r>
      <w:r w:rsidR="00D90114" w:rsidRPr="00D02886">
        <w:rPr>
          <w:rFonts w:ascii="Century Gothic" w:hAnsi="Century Gothic"/>
          <w:sz w:val="22"/>
          <w:szCs w:val="22"/>
        </w:rPr>
        <w:t xml:space="preserve"> </w:t>
      </w:r>
    </w:p>
    <w:p w14:paraId="2F627F6E" w14:textId="5CFD7BC2" w:rsidR="00AB389C" w:rsidRPr="00AB389C" w:rsidRDefault="00841D9E" w:rsidP="00AB389C">
      <w:pPr>
        <w:pStyle w:val="NormalWeb"/>
        <w:numPr>
          <w:ilvl w:val="0"/>
          <w:numId w:val="1"/>
        </w:numPr>
        <w:spacing w:after="240" w:afterAutospacing="0"/>
        <w:ind w:left="714" w:hanging="357"/>
        <w:rPr>
          <w:rFonts w:ascii="Century Gothic" w:hAnsi="Century Gothic"/>
          <w:sz w:val="22"/>
          <w:szCs w:val="22"/>
        </w:rPr>
      </w:pPr>
      <w:r w:rsidRPr="00AB389C">
        <w:rPr>
          <w:rFonts w:ascii="Century Gothic" w:hAnsi="Century Gothic"/>
          <w:sz w:val="22"/>
          <w:szCs w:val="22"/>
        </w:rPr>
        <w:t>Re</w:t>
      </w:r>
      <w:r w:rsidR="004E5FA4">
        <w:rPr>
          <w:rFonts w:ascii="Century Gothic" w:hAnsi="Century Gothic"/>
          <w:sz w:val="22"/>
          <w:szCs w:val="22"/>
        </w:rPr>
        <w:t>cognitions</w:t>
      </w:r>
      <w:r w:rsidRPr="00AB389C">
        <w:rPr>
          <w:rFonts w:ascii="Century Gothic" w:hAnsi="Century Gothic"/>
          <w:sz w:val="22"/>
          <w:szCs w:val="22"/>
        </w:rPr>
        <w:t>, sa</w:t>
      </w:r>
      <w:r w:rsidR="00D90114" w:rsidRPr="00AB389C">
        <w:rPr>
          <w:rFonts w:ascii="Century Gothic" w:hAnsi="Century Gothic"/>
          <w:sz w:val="22"/>
          <w:szCs w:val="22"/>
        </w:rPr>
        <w:t>nctions and reasonable force are</w:t>
      </w:r>
      <w:r w:rsidRPr="00AB389C">
        <w:rPr>
          <w:rFonts w:ascii="Century Gothic" w:hAnsi="Century Gothic"/>
          <w:sz w:val="22"/>
          <w:szCs w:val="22"/>
        </w:rPr>
        <w:t xml:space="preserve"> used in line with the behaviour policy</w:t>
      </w:r>
      <w:r w:rsidR="00AB389C">
        <w:rPr>
          <w:rFonts w:ascii="Century Gothic" w:hAnsi="Century Gothic"/>
          <w:sz w:val="22"/>
          <w:szCs w:val="22"/>
        </w:rPr>
        <w:t xml:space="preserve">. </w:t>
      </w:r>
      <w:r w:rsidR="00AB389C" w:rsidRPr="00AB389C">
        <w:rPr>
          <w:rFonts w:ascii="Century Gothic" w:hAnsi="Century Gothic"/>
          <w:sz w:val="22"/>
          <w:szCs w:val="22"/>
        </w:rPr>
        <w:t>Sanctions</w:t>
      </w:r>
      <w:r w:rsidR="00AB389C">
        <w:rPr>
          <w:rFonts w:ascii="Century Gothic" w:hAnsi="Century Gothic"/>
          <w:sz w:val="22"/>
          <w:szCs w:val="22"/>
        </w:rPr>
        <w:t xml:space="preserve"> are known and understood by children and staff and are</w:t>
      </w:r>
      <w:r w:rsidR="00AB389C" w:rsidRPr="00AB389C">
        <w:rPr>
          <w:rFonts w:ascii="Century Gothic" w:hAnsi="Century Gothic"/>
          <w:sz w:val="22"/>
          <w:szCs w:val="22"/>
        </w:rPr>
        <w:t xml:space="preserve"> applied consistently</w:t>
      </w:r>
      <w:r w:rsidR="00AB389C">
        <w:rPr>
          <w:rFonts w:ascii="Century Gothic" w:hAnsi="Century Gothic"/>
          <w:sz w:val="22"/>
          <w:szCs w:val="22"/>
        </w:rPr>
        <w:t>, proportionall</w:t>
      </w:r>
      <w:bookmarkStart w:id="0" w:name="_GoBack"/>
      <w:bookmarkEnd w:id="0"/>
      <w:r w:rsidR="00AB389C">
        <w:rPr>
          <w:rFonts w:ascii="Century Gothic" w:hAnsi="Century Gothic"/>
          <w:sz w:val="22"/>
          <w:szCs w:val="22"/>
        </w:rPr>
        <w:t xml:space="preserve">y and reasonably </w:t>
      </w:r>
      <w:r w:rsidR="00D90114" w:rsidRPr="00AB389C">
        <w:rPr>
          <w:rFonts w:ascii="Century Gothic" w:hAnsi="Century Gothic"/>
          <w:sz w:val="22"/>
          <w:szCs w:val="22"/>
        </w:rPr>
        <w:t xml:space="preserve"> </w:t>
      </w:r>
    </w:p>
    <w:p w14:paraId="494487F2" w14:textId="7A4B3C02" w:rsidR="00841D9E" w:rsidRPr="00AB389C" w:rsidRDefault="00AB389C" w:rsidP="00AB389C">
      <w:pPr>
        <w:pStyle w:val="NormalWeb"/>
        <w:numPr>
          <w:ilvl w:val="0"/>
          <w:numId w:val="1"/>
        </w:numPr>
        <w:spacing w:after="240" w:afterAutospacing="0"/>
        <w:ind w:left="714" w:hanging="357"/>
        <w:rPr>
          <w:rFonts w:ascii="Century Gothic" w:hAnsi="Century Gothic"/>
          <w:sz w:val="22"/>
          <w:szCs w:val="22"/>
        </w:rPr>
      </w:pPr>
      <w:r>
        <w:rPr>
          <w:rFonts w:ascii="Century Gothic" w:hAnsi="Century Gothic"/>
          <w:sz w:val="22"/>
          <w:szCs w:val="22"/>
        </w:rPr>
        <w:t>S</w:t>
      </w:r>
      <w:r w:rsidRPr="00AB389C">
        <w:rPr>
          <w:rFonts w:ascii="Century Gothic" w:hAnsi="Century Gothic"/>
          <w:sz w:val="22"/>
          <w:szCs w:val="22"/>
        </w:rPr>
        <w:t xml:space="preserve">ome children may need additional support to meet behavioural expectations. </w:t>
      </w:r>
      <w:r w:rsidR="00841D9E" w:rsidRPr="00AB389C">
        <w:rPr>
          <w:rFonts w:ascii="Century Gothic" w:hAnsi="Century Gothic"/>
          <w:sz w:val="22"/>
          <w:szCs w:val="22"/>
        </w:rPr>
        <w:t>Sanctions</w:t>
      </w:r>
      <w:r w:rsidR="00D90114" w:rsidRPr="00AB389C">
        <w:rPr>
          <w:rFonts w:ascii="Century Gothic" w:hAnsi="Century Gothic"/>
          <w:sz w:val="22"/>
          <w:szCs w:val="22"/>
        </w:rPr>
        <w:t xml:space="preserve"> should </w:t>
      </w:r>
      <w:r w:rsidR="00841D9E" w:rsidRPr="00AB389C">
        <w:rPr>
          <w:rFonts w:ascii="Century Gothic" w:hAnsi="Century Gothic"/>
          <w:sz w:val="22"/>
          <w:szCs w:val="22"/>
        </w:rPr>
        <w:t>tak</w:t>
      </w:r>
      <w:r w:rsidR="00D90114" w:rsidRPr="00AB389C">
        <w:rPr>
          <w:rFonts w:ascii="Century Gothic" w:hAnsi="Century Gothic"/>
          <w:sz w:val="22"/>
          <w:szCs w:val="22"/>
        </w:rPr>
        <w:t xml:space="preserve">e </w:t>
      </w:r>
      <w:r w:rsidR="00841D9E" w:rsidRPr="00AB389C">
        <w:rPr>
          <w:rFonts w:ascii="Century Gothic" w:hAnsi="Century Gothic"/>
          <w:sz w:val="22"/>
          <w:szCs w:val="22"/>
        </w:rPr>
        <w:t>into account SEND, disability and the needs of v</w:t>
      </w:r>
      <w:r w:rsidR="00D90114" w:rsidRPr="00AB389C">
        <w:rPr>
          <w:rFonts w:ascii="Century Gothic" w:hAnsi="Century Gothic"/>
          <w:sz w:val="22"/>
          <w:szCs w:val="22"/>
        </w:rPr>
        <w:t>ulnerable children, and</w:t>
      </w:r>
      <w:r w:rsidR="00841D9E" w:rsidRPr="00AB389C">
        <w:rPr>
          <w:rFonts w:ascii="Century Gothic" w:hAnsi="Century Gothic"/>
          <w:sz w:val="22"/>
          <w:szCs w:val="22"/>
        </w:rPr>
        <w:t xml:space="preserve"> support</w:t>
      </w:r>
      <w:r w:rsidR="00D90114" w:rsidRPr="00AB389C">
        <w:rPr>
          <w:rFonts w:ascii="Century Gothic" w:hAnsi="Century Gothic"/>
          <w:sz w:val="22"/>
          <w:szCs w:val="22"/>
        </w:rPr>
        <w:t xml:space="preserve"> offered</w:t>
      </w:r>
      <w:r w:rsidR="00841D9E" w:rsidRPr="00AB389C">
        <w:rPr>
          <w:rFonts w:ascii="Century Gothic" w:hAnsi="Century Gothic"/>
          <w:sz w:val="22"/>
          <w:szCs w:val="22"/>
        </w:rPr>
        <w:t xml:space="preserve"> as necessary</w:t>
      </w:r>
    </w:p>
    <w:p w14:paraId="3FC095A1" w14:textId="751C120D" w:rsidR="00D02886" w:rsidRPr="00841D9E" w:rsidRDefault="00D90114" w:rsidP="00841D9E">
      <w:pPr>
        <w:pStyle w:val="NormalWeb"/>
        <w:numPr>
          <w:ilvl w:val="0"/>
          <w:numId w:val="1"/>
        </w:numPr>
        <w:spacing w:after="240" w:afterAutospacing="0"/>
        <w:ind w:left="714" w:hanging="357"/>
        <w:rPr>
          <w:rFonts w:ascii="Century Gothic" w:hAnsi="Century Gothic"/>
          <w:sz w:val="22"/>
          <w:szCs w:val="22"/>
        </w:rPr>
      </w:pPr>
      <w:r>
        <w:rPr>
          <w:rFonts w:ascii="Century Gothic" w:hAnsi="Century Gothic"/>
          <w:sz w:val="22"/>
          <w:szCs w:val="22"/>
        </w:rPr>
        <w:t xml:space="preserve">Staff are supported </w:t>
      </w:r>
      <w:r w:rsidR="00730447" w:rsidRPr="00841D9E">
        <w:rPr>
          <w:rFonts w:ascii="Century Gothic" w:hAnsi="Century Gothic"/>
          <w:sz w:val="22"/>
          <w:szCs w:val="22"/>
        </w:rPr>
        <w:t>to empower them to deal effecti</w:t>
      </w:r>
      <w:r w:rsidR="00D65F97" w:rsidRPr="00841D9E">
        <w:rPr>
          <w:rFonts w:ascii="Century Gothic" w:hAnsi="Century Gothic"/>
          <w:sz w:val="22"/>
          <w:szCs w:val="22"/>
        </w:rPr>
        <w:t>vely with challenging behaviour</w:t>
      </w:r>
    </w:p>
    <w:p w14:paraId="0A76AFFE" w14:textId="33261836" w:rsidR="00AB389C" w:rsidRDefault="00AB389C" w:rsidP="00AB389C">
      <w:pPr>
        <w:pStyle w:val="NormalWeb"/>
        <w:numPr>
          <w:ilvl w:val="0"/>
          <w:numId w:val="1"/>
        </w:numPr>
        <w:spacing w:after="240" w:afterAutospacing="0"/>
        <w:ind w:left="714" w:hanging="357"/>
        <w:rPr>
          <w:rFonts w:ascii="Century Gothic" w:hAnsi="Century Gothic"/>
          <w:sz w:val="22"/>
          <w:szCs w:val="22"/>
        </w:rPr>
      </w:pPr>
      <w:r>
        <w:rPr>
          <w:rFonts w:ascii="Century Gothic" w:hAnsi="Century Gothic"/>
          <w:sz w:val="22"/>
          <w:szCs w:val="22"/>
        </w:rPr>
        <w:t>C</w:t>
      </w:r>
      <w:r w:rsidR="00730447" w:rsidRPr="00D02886">
        <w:rPr>
          <w:rFonts w:ascii="Century Gothic" w:hAnsi="Century Gothic"/>
          <w:sz w:val="22"/>
          <w:szCs w:val="22"/>
        </w:rPr>
        <w:t xml:space="preserve">lear and consistent systems of behaviour </w:t>
      </w:r>
      <w:r w:rsidR="00BE1651">
        <w:rPr>
          <w:rFonts w:ascii="Century Gothic" w:hAnsi="Century Gothic"/>
          <w:sz w:val="22"/>
          <w:szCs w:val="22"/>
        </w:rPr>
        <w:t xml:space="preserve">management </w:t>
      </w:r>
      <w:r w:rsidR="00730447" w:rsidRPr="00D02886">
        <w:rPr>
          <w:rFonts w:ascii="Century Gothic" w:hAnsi="Century Gothic"/>
          <w:sz w:val="22"/>
          <w:szCs w:val="22"/>
        </w:rPr>
        <w:t xml:space="preserve">are </w:t>
      </w:r>
      <w:r w:rsidR="00D90114">
        <w:rPr>
          <w:rFonts w:ascii="Century Gothic" w:hAnsi="Century Gothic"/>
          <w:sz w:val="22"/>
          <w:szCs w:val="22"/>
        </w:rPr>
        <w:t xml:space="preserve">regularly </w:t>
      </w:r>
      <w:r w:rsidR="00730447" w:rsidRPr="00D02886">
        <w:rPr>
          <w:rFonts w:ascii="Century Gothic" w:hAnsi="Century Gothic"/>
          <w:sz w:val="22"/>
          <w:szCs w:val="22"/>
        </w:rPr>
        <w:t>communicated with all</w:t>
      </w:r>
      <w:r>
        <w:rPr>
          <w:rFonts w:ascii="Century Gothic" w:hAnsi="Century Gothic"/>
          <w:sz w:val="22"/>
          <w:szCs w:val="22"/>
        </w:rPr>
        <w:t xml:space="preserve"> members of the school community. The school works in partnership with all</w:t>
      </w:r>
      <w:r w:rsidR="008A1A49">
        <w:rPr>
          <w:rFonts w:ascii="Century Gothic" w:hAnsi="Century Gothic"/>
          <w:sz w:val="22"/>
          <w:szCs w:val="22"/>
        </w:rPr>
        <w:t xml:space="preserve"> members of the community </w:t>
      </w:r>
      <w:r>
        <w:rPr>
          <w:rFonts w:ascii="Century Gothic" w:hAnsi="Century Gothic"/>
          <w:sz w:val="22"/>
          <w:szCs w:val="22"/>
        </w:rPr>
        <w:t xml:space="preserve">to uphold consistently high expectations </w:t>
      </w:r>
      <w:r w:rsidRPr="00D02886">
        <w:rPr>
          <w:rFonts w:ascii="Century Gothic" w:hAnsi="Century Gothic"/>
          <w:sz w:val="22"/>
          <w:szCs w:val="22"/>
        </w:rPr>
        <w:t xml:space="preserve"> </w:t>
      </w:r>
      <w:r w:rsidRPr="00AB389C">
        <w:rPr>
          <w:rFonts w:ascii="Century Gothic" w:hAnsi="Century Gothic"/>
          <w:sz w:val="22"/>
          <w:szCs w:val="22"/>
        </w:rPr>
        <w:t xml:space="preserve"> </w:t>
      </w:r>
      <w:r w:rsidR="00730447" w:rsidRPr="00AB389C">
        <w:rPr>
          <w:rFonts w:ascii="Century Gothic" w:hAnsi="Century Gothic"/>
          <w:sz w:val="22"/>
          <w:szCs w:val="22"/>
        </w:rPr>
        <w:t xml:space="preserve"> </w:t>
      </w:r>
    </w:p>
    <w:p w14:paraId="45905734" w14:textId="77777777" w:rsidR="00E455CA" w:rsidRDefault="00AB389C" w:rsidP="00AB389C">
      <w:pPr>
        <w:pStyle w:val="NormalWeb"/>
        <w:numPr>
          <w:ilvl w:val="0"/>
          <w:numId w:val="1"/>
        </w:numPr>
        <w:spacing w:after="240" w:afterAutospacing="0"/>
        <w:ind w:left="714" w:hanging="357"/>
        <w:rPr>
          <w:rFonts w:ascii="Century Gothic" w:hAnsi="Century Gothic"/>
          <w:sz w:val="22"/>
          <w:szCs w:val="22"/>
        </w:rPr>
      </w:pPr>
      <w:r>
        <w:rPr>
          <w:rFonts w:ascii="Century Gothic" w:hAnsi="Century Gothic"/>
          <w:sz w:val="22"/>
          <w:szCs w:val="22"/>
        </w:rPr>
        <w:t>C</w:t>
      </w:r>
      <w:r w:rsidR="00730447" w:rsidRPr="00AB389C">
        <w:rPr>
          <w:rFonts w:ascii="Century Gothic" w:hAnsi="Century Gothic"/>
          <w:sz w:val="22"/>
          <w:szCs w:val="22"/>
        </w:rPr>
        <w:t>lose liaison with external agencies including</w:t>
      </w:r>
      <w:r>
        <w:rPr>
          <w:rFonts w:ascii="Century Gothic" w:hAnsi="Century Gothic"/>
          <w:sz w:val="22"/>
          <w:szCs w:val="22"/>
        </w:rPr>
        <w:t xml:space="preserve"> Primary Behaviour Service,</w:t>
      </w:r>
      <w:r w:rsidR="00730447" w:rsidRPr="00AB389C">
        <w:rPr>
          <w:rFonts w:ascii="Century Gothic" w:hAnsi="Century Gothic"/>
          <w:sz w:val="22"/>
          <w:szCs w:val="22"/>
        </w:rPr>
        <w:t xml:space="preserve"> the police, social care and others, to support</w:t>
      </w:r>
      <w:r>
        <w:rPr>
          <w:rFonts w:ascii="Century Gothic" w:hAnsi="Century Gothic"/>
          <w:sz w:val="22"/>
          <w:szCs w:val="22"/>
        </w:rPr>
        <w:t xml:space="preserve"> children, parents and staff </w:t>
      </w:r>
    </w:p>
    <w:p w14:paraId="192022FE" w14:textId="13B6633A" w:rsidR="00D02886" w:rsidRPr="00E455CA" w:rsidRDefault="00E455CA" w:rsidP="00AB389C">
      <w:pPr>
        <w:pStyle w:val="NormalWeb"/>
        <w:numPr>
          <w:ilvl w:val="0"/>
          <w:numId w:val="1"/>
        </w:numPr>
        <w:spacing w:after="240" w:afterAutospacing="0"/>
        <w:ind w:left="714" w:hanging="357"/>
        <w:rPr>
          <w:rFonts w:ascii="Century Gothic" w:hAnsi="Century Gothic"/>
          <w:sz w:val="22"/>
          <w:szCs w:val="22"/>
        </w:rPr>
      </w:pPr>
      <w:r w:rsidRPr="00E455CA">
        <w:rPr>
          <w:rFonts w:ascii="Century Gothic" w:hAnsi="Century Gothic"/>
          <w:sz w:val="22"/>
          <w:szCs w:val="22"/>
        </w:rPr>
        <w:t>Bullying or harassment of any description is unacceptable even if it occurs outside normal school hours. Measures to counteract bullying and discrimination will be consistently applied and monitored for their effectiveness</w:t>
      </w:r>
      <w:r w:rsidR="00AB389C" w:rsidRPr="00E455CA">
        <w:rPr>
          <w:rFonts w:ascii="Century Gothic" w:hAnsi="Century Gothic"/>
          <w:sz w:val="22"/>
          <w:szCs w:val="22"/>
        </w:rPr>
        <w:t xml:space="preserve"> </w:t>
      </w:r>
      <w:r w:rsidR="00730447" w:rsidRPr="00E455CA">
        <w:rPr>
          <w:rFonts w:ascii="Century Gothic" w:hAnsi="Century Gothic"/>
          <w:sz w:val="22"/>
          <w:szCs w:val="22"/>
        </w:rPr>
        <w:t xml:space="preserve"> </w:t>
      </w:r>
    </w:p>
    <w:sectPr w:rsidR="00D02886" w:rsidRPr="00E455CA" w:rsidSect="00730447">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entury Gothic">
    <w:panose1 w:val="020B050202020202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C7D37"/>
    <w:multiLevelType w:val="multilevel"/>
    <w:tmpl w:val="E9167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8BF49A6"/>
    <w:multiLevelType w:val="multilevel"/>
    <w:tmpl w:val="300EE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9A35AC3"/>
    <w:multiLevelType w:val="multilevel"/>
    <w:tmpl w:val="6666D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C3C0557"/>
    <w:multiLevelType w:val="multilevel"/>
    <w:tmpl w:val="340C0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A8226E5"/>
    <w:multiLevelType w:val="multilevel"/>
    <w:tmpl w:val="9DF06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08A16A7"/>
    <w:multiLevelType w:val="multilevel"/>
    <w:tmpl w:val="81AC0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E9B33F4"/>
    <w:multiLevelType w:val="multilevel"/>
    <w:tmpl w:val="A4246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F934721"/>
    <w:multiLevelType w:val="multilevel"/>
    <w:tmpl w:val="14C06D72"/>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19D162D"/>
    <w:multiLevelType w:val="multilevel"/>
    <w:tmpl w:val="D034E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E3F3258"/>
    <w:multiLevelType w:val="multilevel"/>
    <w:tmpl w:val="194A83F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E8663E7"/>
    <w:multiLevelType w:val="multilevel"/>
    <w:tmpl w:val="C100AC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6F85429"/>
    <w:multiLevelType w:val="multilevel"/>
    <w:tmpl w:val="E20EE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48094324"/>
    <w:multiLevelType w:val="multilevel"/>
    <w:tmpl w:val="DE5053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5E7A4AD9"/>
    <w:multiLevelType w:val="multilevel"/>
    <w:tmpl w:val="48A0A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61F23DEA"/>
    <w:multiLevelType w:val="multilevel"/>
    <w:tmpl w:val="140C4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AD3007F"/>
    <w:multiLevelType w:val="multilevel"/>
    <w:tmpl w:val="46EE8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70A23981"/>
    <w:multiLevelType w:val="multilevel"/>
    <w:tmpl w:val="95F45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7452402F"/>
    <w:multiLevelType w:val="multilevel"/>
    <w:tmpl w:val="311AF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10"/>
  </w:num>
  <w:num w:numId="3">
    <w:abstractNumId w:val="16"/>
  </w:num>
  <w:num w:numId="4">
    <w:abstractNumId w:val="3"/>
  </w:num>
  <w:num w:numId="5">
    <w:abstractNumId w:val="5"/>
  </w:num>
  <w:num w:numId="6">
    <w:abstractNumId w:val="2"/>
  </w:num>
  <w:num w:numId="7">
    <w:abstractNumId w:val="13"/>
  </w:num>
  <w:num w:numId="8">
    <w:abstractNumId w:val="15"/>
  </w:num>
  <w:num w:numId="9">
    <w:abstractNumId w:val="8"/>
  </w:num>
  <w:num w:numId="10">
    <w:abstractNumId w:val="17"/>
  </w:num>
  <w:num w:numId="11">
    <w:abstractNumId w:val="0"/>
  </w:num>
  <w:num w:numId="12">
    <w:abstractNumId w:val="11"/>
  </w:num>
  <w:num w:numId="13">
    <w:abstractNumId w:val="1"/>
  </w:num>
  <w:num w:numId="14">
    <w:abstractNumId w:val="12"/>
  </w:num>
  <w:num w:numId="15">
    <w:abstractNumId w:val="9"/>
  </w:num>
  <w:num w:numId="16">
    <w:abstractNumId w:val="7"/>
  </w:num>
  <w:num w:numId="17">
    <w:abstractNumId w:val="14"/>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0447"/>
    <w:rsid w:val="001A203B"/>
    <w:rsid w:val="00244EDC"/>
    <w:rsid w:val="00296C16"/>
    <w:rsid w:val="0031354D"/>
    <w:rsid w:val="004E1ABF"/>
    <w:rsid w:val="004E5FA4"/>
    <w:rsid w:val="00571A17"/>
    <w:rsid w:val="006A021F"/>
    <w:rsid w:val="00730447"/>
    <w:rsid w:val="00841D9E"/>
    <w:rsid w:val="00873ACC"/>
    <w:rsid w:val="008A1A49"/>
    <w:rsid w:val="00A73F14"/>
    <w:rsid w:val="00A92C4C"/>
    <w:rsid w:val="00AA61E9"/>
    <w:rsid w:val="00AB389C"/>
    <w:rsid w:val="00BE1651"/>
    <w:rsid w:val="00CB4B47"/>
    <w:rsid w:val="00CD79A9"/>
    <w:rsid w:val="00D02886"/>
    <w:rsid w:val="00D65F97"/>
    <w:rsid w:val="00D90114"/>
    <w:rsid w:val="00E2273B"/>
    <w:rsid w:val="00E3039E"/>
    <w:rsid w:val="00E455CA"/>
    <w:rsid w:val="00F32A0B"/>
    <w:rsid w:val="00F7796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19209D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30447"/>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730447"/>
    <w:rPr>
      <w:b/>
      <w:bCs/>
    </w:rPr>
  </w:style>
  <w:style w:type="character" w:customStyle="1" w:styleId="apple-converted-space">
    <w:name w:val="apple-converted-space"/>
    <w:basedOn w:val="DefaultParagraphFont"/>
    <w:rsid w:val="0073044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30447"/>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730447"/>
    <w:rPr>
      <w:b/>
      <w:bCs/>
    </w:rPr>
  </w:style>
  <w:style w:type="character" w:customStyle="1" w:styleId="apple-converted-space">
    <w:name w:val="apple-converted-space"/>
    <w:basedOn w:val="DefaultParagraphFont"/>
    <w:rsid w:val="007304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5717028">
      <w:bodyDiv w:val="1"/>
      <w:marLeft w:val="0"/>
      <w:marRight w:val="0"/>
      <w:marTop w:val="0"/>
      <w:marBottom w:val="0"/>
      <w:divBdr>
        <w:top w:val="none" w:sz="0" w:space="0" w:color="auto"/>
        <w:left w:val="none" w:sz="0" w:space="0" w:color="auto"/>
        <w:bottom w:val="none" w:sz="0" w:space="0" w:color="auto"/>
        <w:right w:val="none" w:sz="0" w:space="0" w:color="auto"/>
      </w:divBdr>
      <w:divsChild>
        <w:div w:id="601188474">
          <w:marLeft w:val="0"/>
          <w:marRight w:val="0"/>
          <w:marTop w:val="0"/>
          <w:marBottom w:val="0"/>
          <w:divBdr>
            <w:top w:val="none" w:sz="0" w:space="0" w:color="auto"/>
            <w:left w:val="none" w:sz="0" w:space="0" w:color="auto"/>
            <w:bottom w:val="none" w:sz="0" w:space="0" w:color="auto"/>
            <w:right w:val="none" w:sz="0" w:space="0" w:color="auto"/>
          </w:divBdr>
          <w:divsChild>
            <w:div w:id="986587376">
              <w:marLeft w:val="0"/>
              <w:marRight w:val="0"/>
              <w:marTop w:val="0"/>
              <w:marBottom w:val="0"/>
              <w:divBdr>
                <w:top w:val="none" w:sz="0" w:space="0" w:color="auto"/>
                <w:left w:val="none" w:sz="0" w:space="0" w:color="auto"/>
                <w:bottom w:val="none" w:sz="0" w:space="0" w:color="auto"/>
                <w:right w:val="none" w:sz="0" w:space="0" w:color="auto"/>
              </w:divBdr>
              <w:divsChild>
                <w:div w:id="80723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850991">
          <w:marLeft w:val="0"/>
          <w:marRight w:val="0"/>
          <w:marTop w:val="0"/>
          <w:marBottom w:val="0"/>
          <w:divBdr>
            <w:top w:val="none" w:sz="0" w:space="0" w:color="auto"/>
            <w:left w:val="none" w:sz="0" w:space="0" w:color="auto"/>
            <w:bottom w:val="none" w:sz="0" w:space="0" w:color="auto"/>
            <w:right w:val="none" w:sz="0" w:space="0" w:color="auto"/>
          </w:divBdr>
          <w:divsChild>
            <w:div w:id="2089305369">
              <w:marLeft w:val="0"/>
              <w:marRight w:val="0"/>
              <w:marTop w:val="0"/>
              <w:marBottom w:val="0"/>
              <w:divBdr>
                <w:top w:val="none" w:sz="0" w:space="0" w:color="auto"/>
                <w:left w:val="none" w:sz="0" w:space="0" w:color="auto"/>
                <w:bottom w:val="none" w:sz="0" w:space="0" w:color="auto"/>
                <w:right w:val="none" w:sz="0" w:space="0" w:color="auto"/>
              </w:divBdr>
              <w:divsChild>
                <w:div w:id="74168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274152">
      <w:bodyDiv w:val="1"/>
      <w:marLeft w:val="0"/>
      <w:marRight w:val="0"/>
      <w:marTop w:val="0"/>
      <w:marBottom w:val="0"/>
      <w:divBdr>
        <w:top w:val="none" w:sz="0" w:space="0" w:color="auto"/>
        <w:left w:val="none" w:sz="0" w:space="0" w:color="auto"/>
        <w:bottom w:val="none" w:sz="0" w:space="0" w:color="auto"/>
        <w:right w:val="none" w:sz="0" w:space="0" w:color="auto"/>
      </w:divBdr>
      <w:divsChild>
        <w:div w:id="326710330">
          <w:marLeft w:val="0"/>
          <w:marRight w:val="0"/>
          <w:marTop w:val="0"/>
          <w:marBottom w:val="0"/>
          <w:divBdr>
            <w:top w:val="none" w:sz="0" w:space="0" w:color="auto"/>
            <w:left w:val="none" w:sz="0" w:space="0" w:color="auto"/>
            <w:bottom w:val="none" w:sz="0" w:space="0" w:color="auto"/>
            <w:right w:val="none" w:sz="0" w:space="0" w:color="auto"/>
          </w:divBdr>
          <w:divsChild>
            <w:div w:id="1814447533">
              <w:marLeft w:val="0"/>
              <w:marRight w:val="0"/>
              <w:marTop w:val="0"/>
              <w:marBottom w:val="0"/>
              <w:divBdr>
                <w:top w:val="none" w:sz="0" w:space="0" w:color="auto"/>
                <w:left w:val="none" w:sz="0" w:space="0" w:color="auto"/>
                <w:bottom w:val="none" w:sz="0" w:space="0" w:color="auto"/>
                <w:right w:val="none" w:sz="0" w:space="0" w:color="auto"/>
              </w:divBdr>
              <w:divsChild>
                <w:div w:id="791243509">
                  <w:marLeft w:val="0"/>
                  <w:marRight w:val="0"/>
                  <w:marTop w:val="0"/>
                  <w:marBottom w:val="0"/>
                  <w:divBdr>
                    <w:top w:val="none" w:sz="0" w:space="0" w:color="auto"/>
                    <w:left w:val="none" w:sz="0" w:space="0" w:color="auto"/>
                    <w:bottom w:val="none" w:sz="0" w:space="0" w:color="auto"/>
                    <w:right w:val="none" w:sz="0" w:space="0" w:color="auto"/>
                  </w:divBdr>
                </w:div>
              </w:divsChild>
            </w:div>
            <w:div w:id="742134">
              <w:marLeft w:val="0"/>
              <w:marRight w:val="0"/>
              <w:marTop w:val="0"/>
              <w:marBottom w:val="0"/>
              <w:divBdr>
                <w:top w:val="none" w:sz="0" w:space="0" w:color="auto"/>
                <w:left w:val="none" w:sz="0" w:space="0" w:color="auto"/>
                <w:bottom w:val="none" w:sz="0" w:space="0" w:color="auto"/>
                <w:right w:val="none" w:sz="0" w:space="0" w:color="auto"/>
              </w:divBdr>
              <w:divsChild>
                <w:div w:id="618727044">
                  <w:marLeft w:val="0"/>
                  <w:marRight w:val="0"/>
                  <w:marTop w:val="0"/>
                  <w:marBottom w:val="0"/>
                  <w:divBdr>
                    <w:top w:val="none" w:sz="0" w:space="0" w:color="auto"/>
                    <w:left w:val="none" w:sz="0" w:space="0" w:color="auto"/>
                    <w:bottom w:val="none" w:sz="0" w:space="0" w:color="auto"/>
                    <w:right w:val="none" w:sz="0" w:space="0" w:color="auto"/>
                  </w:divBdr>
                </w:div>
              </w:divsChild>
            </w:div>
            <w:div w:id="1238713339">
              <w:marLeft w:val="0"/>
              <w:marRight w:val="0"/>
              <w:marTop w:val="0"/>
              <w:marBottom w:val="0"/>
              <w:divBdr>
                <w:top w:val="none" w:sz="0" w:space="0" w:color="auto"/>
                <w:left w:val="none" w:sz="0" w:space="0" w:color="auto"/>
                <w:bottom w:val="none" w:sz="0" w:space="0" w:color="auto"/>
                <w:right w:val="none" w:sz="0" w:space="0" w:color="auto"/>
              </w:divBdr>
              <w:divsChild>
                <w:div w:id="1003971456">
                  <w:marLeft w:val="0"/>
                  <w:marRight w:val="0"/>
                  <w:marTop w:val="0"/>
                  <w:marBottom w:val="0"/>
                  <w:divBdr>
                    <w:top w:val="none" w:sz="0" w:space="0" w:color="auto"/>
                    <w:left w:val="none" w:sz="0" w:space="0" w:color="auto"/>
                    <w:bottom w:val="none" w:sz="0" w:space="0" w:color="auto"/>
                    <w:right w:val="none" w:sz="0" w:space="0" w:color="auto"/>
                  </w:divBdr>
                </w:div>
              </w:divsChild>
            </w:div>
            <w:div w:id="2054959752">
              <w:marLeft w:val="0"/>
              <w:marRight w:val="0"/>
              <w:marTop w:val="0"/>
              <w:marBottom w:val="0"/>
              <w:divBdr>
                <w:top w:val="none" w:sz="0" w:space="0" w:color="auto"/>
                <w:left w:val="none" w:sz="0" w:space="0" w:color="auto"/>
                <w:bottom w:val="none" w:sz="0" w:space="0" w:color="auto"/>
                <w:right w:val="none" w:sz="0" w:space="0" w:color="auto"/>
              </w:divBdr>
              <w:divsChild>
                <w:div w:id="621443">
                  <w:marLeft w:val="0"/>
                  <w:marRight w:val="0"/>
                  <w:marTop w:val="0"/>
                  <w:marBottom w:val="0"/>
                  <w:divBdr>
                    <w:top w:val="none" w:sz="0" w:space="0" w:color="auto"/>
                    <w:left w:val="none" w:sz="0" w:space="0" w:color="auto"/>
                    <w:bottom w:val="none" w:sz="0" w:space="0" w:color="auto"/>
                    <w:right w:val="none" w:sz="0" w:space="0" w:color="auto"/>
                  </w:divBdr>
                </w:div>
              </w:divsChild>
            </w:div>
            <w:div w:id="2142527214">
              <w:marLeft w:val="0"/>
              <w:marRight w:val="0"/>
              <w:marTop w:val="0"/>
              <w:marBottom w:val="0"/>
              <w:divBdr>
                <w:top w:val="none" w:sz="0" w:space="0" w:color="auto"/>
                <w:left w:val="none" w:sz="0" w:space="0" w:color="auto"/>
                <w:bottom w:val="none" w:sz="0" w:space="0" w:color="auto"/>
                <w:right w:val="none" w:sz="0" w:space="0" w:color="auto"/>
              </w:divBdr>
              <w:divsChild>
                <w:div w:id="455484845">
                  <w:marLeft w:val="0"/>
                  <w:marRight w:val="0"/>
                  <w:marTop w:val="0"/>
                  <w:marBottom w:val="0"/>
                  <w:divBdr>
                    <w:top w:val="none" w:sz="0" w:space="0" w:color="auto"/>
                    <w:left w:val="none" w:sz="0" w:space="0" w:color="auto"/>
                    <w:bottom w:val="none" w:sz="0" w:space="0" w:color="auto"/>
                    <w:right w:val="none" w:sz="0" w:space="0" w:color="auto"/>
                  </w:divBdr>
                </w:div>
              </w:divsChild>
            </w:div>
            <w:div w:id="297534443">
              <w:marLeft w:val="0"/>
              <w:marRight w:val="0"/>
              <w:marTop w:val="0"/>
              <w:marBottom w:val="0"/>
              <w:divBdr>
                <w:top w:val="none" w:sz="0" w:space="0" w:color="auto"/>
                <w:left w:val="none" w:sz="0" w:space="0" w:color="auto"/>
                <w:bottom w:val="none" w:sz="0" w:space="0" w:color="auto"/>
                <w:right w:val="none" w:sz="0" w:space="0" w:color="auto"/>
              </w:divBdr>
              <w:divsChild>
                <w:div w:id="1901817140">
                  <w:marLeft w:val="0"/>
                  <w:marRight w:val="0"/>
                  <w:marTop w:val="0"/>
                  <w:marBottom w:val="0"/>
                  <w:divBdr>
                    <w:top w:val="none" w:sz="0" w:space="0" w:color="auto"/>
                    <w:left w:val="none" w:sz="0" w:space="0" w:color="auto"/>
                    <w:bottom w:val="none" w:sz="0" w:space="0" w:color="auto"/>
                    <w:right w:val="none" w:sz="0" w:space="0" w:color="auto"/>
                  </w:divBdr>
                </w:div>
              </w:divsChild>
            </w:div>
            <w:div w:id="2127239375">
              <w:marLeft w:val="0"/>
              <w:marRight w:val="0"/>
              <w:marTop w:val="0"/>
              <w:marBottom w:val="0"/>
              <w:divBdr>
                <w:top w:val="none" w:sz="0" w:space="0" w:color="auto"/>
                <w:left w:val="none" w:sz="0" w:space="0" w:color="auto"/>
                <w:bottom w:val="none" w:sz="0" w:space="0" w:color="auto"/>
                <w:right w:val="none" w:sz="0" w:space="0" w:color="auto"/>
              </w:divBdr>
              <w:divsChild>
                <w:div w:id="1221164895">
                  <w:marLeft w:val="0"/>
                  <w:marRight w:val="0"/>
                  <w:marTop w:val="0"/>
                  <w:marBottom w:val="0"/>
                  <w:divBdr>
                    <w:top w:val="none" w:sz="0" w:space="0" w:color="auto"/>
                    <w:left w:val="none" w:sz="0" w:space="0" w:color="auto"/>
                    <w:bottom w:val="none" w:sz="0" w:space="0" w:color="auto"/>
                    <w:right w:val="none" w:sz="0" w:space="0" w:color="auto"/>
                  </w:divBdr>
                </w:div>
              </w:divsChild>
            </w:div>
            <w:div w:id="1399093714">
              <w:marLeft w:val="0"/>
              <w:marRight w:val="0"/>
              <w:marTop w:val="0"/>
              <w:marBottom w:val="0"/>
              <w:divBdr>
                <w:top w:val="none" w:sz="0" w:space="0" w:color="auto"/>
                <w:left w:val="none" w:sz="0" w:space="0" w:color="auto"/>
                <w:bottom w:val="none" w:sz="0" w:space="0" w:color="auto"/>
                <w:right w:val="none" w:sz="0" w:space="0" w:color="auto"/>
              </w:divBdr>
              <w:divsChild>
                <w:div w:id="1361585373">
                  <w:marLeft w:val="0"/>
                  <w:marRight w:val="0"/>
                  <w:marTop w:val="0"/>
                  <w:marBottom w:val="0"/>
                  <w:divBdr>
                    <w:top w:val="none" w:sz="0" w:space="0" w:color="auto"/>
                    <w:left w:val="none" w:sz="0" w:space="0" w:color="auto"/>
                    <w:bottom w:val="none" w:sz="0" w:space="0" w:color="auto"/>
                    <w:right w:val="none" w:sz="0" w:space="0" w:color="auto"/>
                  </w:divBdr>
                </w:div>
              </w:divsChild>
            </w:div>
            <w:div w:id="293172626">
              <w:marLeft w:val="0"/>
              <w:marRight w:val="0"/>
              <w:marTop w:val="0"/>
              <w:marBottom w:val="0"/>
              <w:divBdr>
                <w:top w:val="none" w:sz="0" w:space="0" w:color="auto"/>
                <w:left w:val="none" w:sz="0" w:space="0" w:color="auto"/>
                <w:bottom w:val="none" w:sz="0" w:space="0" w:color="auto"/>
                <w:right w:val="none" w:sz="0" w:space="0" w:color="auto"/>
              </w:divBdr>
              <w:divsChild>
                <w:div w:id="716390952">
                  <w:marLeft w:val="0"/>
                  <w:marRight w:val="0"/>
                  <w:marTop w:val="0"/>
                  <w:marBottom w:val="0"/>
                  <w:divBdr>
                    <w:top w:val="none" w:sz="0" w:space="0" w:color="auto"/>
                    <w:left w:val="none" w:sz="0" w:space="0" w:color="auto"/>
                    <w:bottom w:val="none" w:sz="0" w:space="0" w:color="auto"/>
                    <w:right w:val="none" w:sz="0" w:space="0" w:color="auto"/>
                  </w:divBdr>
                </w:div>
              </w:divsChild>
            </w:div>
            <w:div w:id="1379940774">
              <w:marLeft w:val="0"/>
              <w:marRight w:val="0"/>
              <w:marTop w:val="0"/>
              <w:marBottom w:val="0"/>
              <w:divBdr>
                <w:top w:val="none" w:sz="0" w:space="0" w:color="auto"/>
                <w:left w:val="none" w:sz="0" w:space="0" w:color="auto"/>
                <w:bottom w:val="none" w:sz="0" w:space="0" w:color="auto"/>
                <w:right w:val="none" w:sz="0" w:space="0" w:color="auto"/>
              </w:divBdr>
              <w:divsChild>
                <w:div w:id="115371188">
                  <w:marLeft w:val="0"/>
                  <w:marRight w:val="0"/>
                  <w:marTop w:val="0"/>
                  <w:marBottom w:val="0"/>
                  <w:divBdr>
                    <w:top w:val="none" w:sz="0" w:space="0" w:color="auto"/>
                    <w:left w:val="none" w:sz="0" w:space="0" w:color="auto"/>
                    <w:bottom w:val="none" w:sz="0" w:space="0" w:color="auto"/>
                    <w:right w:val="none" w:sz="0" w:space="0" w:color="auto"/>
                  </w:divBdr>
                </w:div>
              </w:divsChild>
            </w:div>
            <w:div w:id="2031447509">
              <w:marLeft w:val="0"/>
              <w:marRight w:val="0"/>
              <w:marTop w:val="0"/>
              <w:marBottom w:val="0"/>
              <w:divBdr>
                <w:top w:val="none" w:sz="0" w:space="0" w:color="auto"/>
                <w:left w:val="none" w:sz="0" w:space="0" w:color="auto"/>
                <w:bottom w:val="none" w:sz="0" w:space="0" w:color="auto"/>
                <w:right w:val="none" w:sz="0" w:space="0" w:color="auto"/>
              </w:divBdr>
              <w:divsChild>
                <w:div w:id="103168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904213">
          <w:marLeft w:val="0"/>
          <w:marRight w:val="0"/>
          <w:marTop w:val="0"/>
          <w:marBottom w:val="0"/>
          <w:divBdr>
            <w:top w:val="none" w:sz="0" w:space="0" w:color="auto"/>
            <w:left w:val="none" w:sz="0" w:space="0" w:color="auto"/>
            <w:bottom w:val="none" w:sz="0" w:space="0" w:color="auto"/>
            <w:right w:val="none" w:sz="0" w:space="0" w:color="auto"/>
          </w:divBdr>
          <w:divsChild>
            <w:div w:id="30882292">
              <w:marLeft w:val="0"/>
              <w:marRight w:val="0"/>
              <w:marTop w:val="0"/>
              <w:marBottom w:val="0"/>
              <w:divBdr>
                <w:top w:val="none" w:sz="0" w:space="0" w:color="auto"/>
                <w:left w:val="none" w:sz="0" w:space="0" w:color="auto"/>
                <w:bottom w:val="none" w:sz="0" w:space="0" w:color="auto"/>
                <w:right w:val="none" w:sz="0" w:space="0" w:color="auto"/>
              </w:divBdr>
              <w:divsChild>
                <w:div w:id="1060639085">
                  <w:marLeft w:val="0"/>
                  <w:marRight w:val="0"/>
                  <w:marTop w:val="0"/>
                  <w:marBottom w:val="0"/>
                  <w:divBdr>
                    <w:top w:val="none" w:sz="0" w:space="0" w:color="auto"/>
                    <w:left w:val="none" w:sz="0" w:space="0" w:color="auto"/>
                    <w:bottom w:val="none" w:sz="0" w:space="0" w:color="auto"/>
                    <w:right w:val="none" w:sz="0" w:space="0" w:color="auto"/>
                  </w:divBdr>
                </w:div>
              </w:divsChild>
            </w:div>
            <w:div w:id="57171374">
              <w:marLeft w:val="0"/>
              <w:marRight w:val="0"/>
              <w:marTop w:val="0"/>
              <w:marBottom w:val="0"/>
              <w:divBdr>
                <w:top w:val="none" w:sz="0" w:space="0" w:color="auto"/>
                <w:left w:val="none" w:sz="0" w:space="0" w:color="auto"/>
                <w:bottom w:val="none" w:sz="0" w:space="0" w:color="auto"/>
                <w:right w:val="none" w:sz="0" w:space="0" w:color="auto"/>
              </w:divBdr>
              <w:divsChild>
                <w:div w:id="78442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931117">
          <w:marLeft w:val="0"/>
          <w:marRight w:val="0"/>
          <w:marTop w:val="0"/>
          <w:marBottom w:val="0"/>
          <w:divBdr>
            <w:top w:val="none" w:sz="0" w:space="0" w:color="auto"/>
            <w:left w:val="none" w:sz="0" w:space="0" w:color="auto"/>
            <w:bottom w:val="none" w:sz="0" w:space="0" w:color="auto"/>
            <w:right w:val="none" w:sz="0" w:space="0" w:color="auto"/>
          </w:divBdr>
          <w:divsChild>
            <w:div w:id="1397632441">
              <w:marLeft w:val="0"/>
              <w:marRight w:val="0"/>
              <w:marTop w:val="0"/>
              <w:marBottom w:val="0"/>
              <w:divBdr>
                <w:top w:val="none" w:sz="0" w:space="0" w:color="auto"/>
                <w:left w:val="none" w:sz="0" w:space="0" w:color="auto"/>
                <w:bottom w:val="none" w:sz="0" w:space="0" w:color="auto"/>
                <w:right w:val="none" w:sz="0" w:space="0" w:color="auto"/>
              </w:divBdr>
              <w:divsChild>
                <w:div w:id="105851625">
                  <w:marLeft w:val="0"/>
                  <w:marRight w:val="0"/>
                  <w:marTop w:val="0"/>
                  <w:marBottom w:val="0"/>
                  <w:divBdr>
                    <w:top w:val="none" w:sz="0" w:space="0" w:color="auto"/>
                    <w:left w:val="none" w:sz="0" w:space="0" w:color="auto"/>
                    <w:bottom w:val="none" w:sz="0" w:space="0" w:color="auto"/>
                    <w:right w:val="none" w:sz="0" w:space="0" w:color="auto"/>
                  </w:divBdr>
                </w:div>
              </w:divsChild>
            </w:div>
            <w:div w:id="191845860">
              <w:marLeft w:val="0"/>
              <w:marRight w:val="0"/>
              <w:marTop w:val="0"/>
              <w:marBottom w:val="0"/>
              <w:divBdr>
                <w:top w:val="none" w:sz="0" w:space="0" w:color="auto"/>
                <w:left w:val="none" w:sz="0" w:space="0" w:color="auto"/>
                <w:bottom w:val="none" w:sz="0" w:space="0" w:color="auto"/>
                <w:right w:val="none" w:sz="0" w:space="0" w:color="auto"/>
              </w:divBdr>
              <w:divsChild>
                <w:div w:id="204309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697282">
          <w:marLeft w:val="0"/>
          <w:marRight w:val="0"/>
          <w:marTop w:val="0"/>
          <w:marBottom w:val="0"/>
          <w:divBdr>
            <w:top w:val="none" w:sz="0" w:space="0" w:color="auto"/>
            <w:left w:val="none" w:sz="0" w:space="0" w:color="auto"/>
            <w:bottom w:val="none" w:sz="0" w:space="0" w:color="auto"/>
            <w:right w:val="none" w:sz="0" w:space="0" w:color="auto"/>
          </w:divBdr>
          <w:divsChild>
            <w:div w:id="1142230652">
              <w:marLeft w:val="0"/>
              <w:marRight w:val="0"/>
              <w:marTop w:val="0"/>
              <w:marBottom w:val="0"/>
              <w:divBdr>
                <w:top w:val="none" w:sz="0" w:space="0" w:color="auto"/>
                <w:left w:val="none" w:sz="0" w:space="0" w:color="auto"/>
                <w:bottom w:val="none" w:sz="0" w:space="0" w:color="auto"/>
                <w:right w:val="none" w:sz="0" w:space="0" w:color="auto"/>
              </w:divBdr>
              <w:divsChild>
                <w:div w:id="1696038556">
                  <w:marLeft w:val="0"/>
                  <w:marRight w:val="0"/>
                  <w:marTop w:val="0"/>
                  <w:marBottom w:val="0"/>
                  <w:divBdr>
                    <w:top w:val="none" w:sz="0" w:space="0" w:color="auto"/>
                    <w:left w:val="none" w:sz="0" w:space="0" w:color="auto"/>
                    <w:bottom w:val="none" w:sz="0" w:space="0" w:color="auto"/>
                    <w:right w:val="none" w:sz="0" w:space="0" w:color="auto"/>
                  </w:divBdr>
                </w:div>
              </w:divsChild>
            </w:div>
            <w:div w:id="229384620">
              <w:marLeft w:val="0"/>
              <w:marRight w:val="0"/>
              <w:marTop w:val="0"/>
              <w:marBottom w:val="0"/>
              <w:divBdr>
                <w:top w:val="none" w:sz="0" w:space="0" w:color="auto"/>
                <w:left w:val="none" w:sz="0" w:space="0" w:color="auto"/>
                <w:bottom w:val="none" w:sz="0" w:space="0" w:color="auto"/>
                <w:right w:val="none" w:sz="0" w:space="0" w:color="auto"/>
              </w:divBdr>
              <w:divsChild>
                <w:div w:id="98358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983765">
      <w:bodyDiv w:val="1"/>
      <w:marLeft w:val="0"/>
      <w:marRight w:val="0"/>
      <w:marTop w:val="0"/>
      <w:marBottom w:val="0"/>
      <w:divBdr>
        <w:top w:val="none" w:sz="0" w:space="0" w:color="auto"/>
        <w:left w:val="none" w:sz="0" w:space="0" w:color="auto"/>
        <w:bottom w:val="none" w:sz="0" w:space="0" w:color="auto"/>
        <w:right w:val="none" w:sz="0" w:space="0" w:color="auto"/>
      </w:divBdr>
      <w:divsChild>
        <w:div w:id="407656779">
          <w:marLeft w:val="0"/>
          <w:marRight w:val="0"/>
          <w:marTop w:val="0"/>
          <w:marBottom w:val="0"/>
          <w:divBdr>
            <w:top w:val="none" w:sz="0" w:space="0" w:color="auto"/>
            <w:left w:val="none" w:sz="0" w:space="0" w:color="auto"/>
            <w:bottom w:val="none" w:sz="0" w:space="0" w:color="auto"/>
            <w:right w:val="none" w:sz="0" w:space="0" w:color="auto"/>
          </w:divBdr>
          <w:divsChild>
            <w:div w:id="906692909">
              <w:marLeft w:val="0"/>
              <w:marRight w:val="0"/>
              <w:marTop w:val="0"/>
              <w:marBottom w:val="0"/>
              <w:divBdr>
                <w:top w:val="none" w:sz="0" w:space="0" w:color="auto"/>
                <w:left w:val="none" w:sz="0" w:space="0" w:color="auto"/>
                <w:bottom w:val="none" w:sz="0" w:space="0" w:color="auto"/>
                <w:right w:val="none" w:sz="0" w:space="0" w:color="auto"/>
              </w:divBdr>
              <w:divsChild>
                <w:div w:id="1597907480">
                  <w:marLeft w:val="0"/>
                  <w:marRight w:val="0"/>
                  <w:marTop w:val="0"/>
                  <w:marBottom w:val="0"/>
                  <w:divBdr>
                    <w:top w:val="none" w:sz="0" w:space="0" w:color="auto"/>
                    <w:left w:val="none" w:sz="0" w:space="0" w:color="auto"/>
                    <w:bottom w:val="none" w:sz="0" w:space="0" w:color="auto"/>
                    <w:right w:val="none" w:sz="0" w:space="0" w:color="auto"/>
                  </w:divBdr>
                  <w:divsChild>
                    <w:div w:id="1046369645">
                      <w:marLeft w:val="0"/>
                      <w:marRight w:val="0"/>
                      <w:marTop w:val="0"/>
                      <w:marBottom w:val="0"/>
                      <w:divBdr>
                        <w:top w:val="none" w:sz="0" w:space="0" w:color="auto"/>
                        <w:left w:val="none" w:sz="0" w:space="0" w:color="auto"/>
                        <w:bottom w:val="none" w:sz="0" w:space="0" w:color="auto"/>
                        <w:right w:val="none" w:sz="0" w:space="0" w:color="auto"/>
                      </w:divBdr>
                    </w:div>
                  </w:divsChild>
                </w:div>
                <w:div w:id="2095011073">
                  <w:marLeft w:val="0"/>
                  <w:marRight w:val="0"/>
                  <w:marTop w:val="0"/>
                  <w:marBottom w:val="0"/>
                  <w:divBdr>
                    <w:top w:val="none" w:sz="0" w:space="0" w:color="auto"/>
                    <w:left w:val="none" w:sz="0" w:space="0" w:color="auto"/>
                    <w:bottom w:val="none" w:sz="0" w:space="0" w:color="auto"/>
                    <w:right w:val="none" w:sz="0" w:space="0" w:color="auto"/>
                  </w:divBdr>
                  <w:divsChild>
                    <w:div w:id="201571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247116">
          <w:marLeft w:val="0"/>
          <w:marRight w:val="0"/>
          <w:marTop w:val="0"/>
          <w:marBottom w:val="0"/>
          <w:divBdr>
            <w:top w:val="none" w:sz="0" w:space="0" w:color="auto"/>
            <w:left w:val="none" w:sz="0" w:space="0" w:color="auto"/>
            <w:bottom w:val="none" w:sz="0" w:space="0" w:color="auto"/>
            <w:right w:val="none" w:sz="0" w:space="0" w:color="auto"/>
          </w:divBdr>
          <w:divsChild>
            <w:div w:id="21904519">
              <w:marLeft w:val="0"/>
              <w:marRight w:val="0"/>
              <w:marTop w:val="0"/>
              <w:marBottom w:val="0"/>
              <w:divBdr>
                <w:top w:val="none" w:sz="0" w:space="0" w:color="auto"/>
                <w:left w:val="none" w:sz="0" w:space="0" w:color="auto"/>
                <w:bottom w:val="none" w:sz="0" w:space="0" w:color="auto"/>
                <w:right w:val="none" w:sz="0" w:space="0" w:color="auto"/>
              </w:divBdr>
              <w:divsChild>
                <w:div w:id="9916635">
                  <w:marLeft w:val="0"/>
                  <w:marRight w:val="0"/>
                  <w:marTop w:val="0"/>
                  <w:marBottom w:val="0"/>
                  <w:divBdr>
                    <w:top w:val="none" w:sz="0" w:space="0" w:color="auto"/>
                    <w:left w:val="none" w:sz="0" w:space="0" w:color="auto"/>
                    <w:bottom w:val="none" w:sz="0" w:space="0" w:color="auto"/>
                    <w:right w:val="none" w:sz="0" w:space="0" w:color="auto"/>
                  </w:divBdr>
                  <w:divsChild>
                    <w:div w:id="356077717">
                      <w:marLeft w:val="0"/>
                      <w:marRight w:val="0"/>
                      <w:marTop w:val="0"/>
                      <w:marBottom w:val="0"/>
                      <w:divBdr>
                        <w:top w:val="none" w:sz="0" w:space="0" w:color="auto"/>
                        <w:left w:val="none" w:sz="0" w:space="0" w:color="auto"/>
                        <w:bottom w:val="none" w:sz="0" w:space="0" w:color="auto"/>
                        <w:right w:val="none" w:sz="0" w:space="0" w:color="auto"/>
                      </w:divBdr>
                    </w:div>
                  </w:divsChild>
                </w:div>
                <w:div w:id="1737513964">
                  <w:marLeft w:val="0"/>
                  <w:marRight w:val="0"/>
                  <w:marTop w:val="0"/>
                  <w:marBottom w:val="0"/>
                  <w:divBdr>
                    <w:top w:val="none" w:sz="0" w:space="0" w:color="auto"/>
                    <w:left w:val="none" w:sz="0" w:space="0" w:color="auto"/>
                    <w:bottom w:val="none" w:sz="0" w:space="0" w:color="auto"/>
                    <w:right w:val="none" w:sz="0" w:space="0" w:color="auto"/>
                  </w:divBdr>
                  <w:divsChild>
                    <w:div w:id="320235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905412">
          <w:marLeft w:val="0"/>
          <w:marRight w:val="0"/>
          <w:marTop w:val="0"/>
          <w:marBottom w:val="0"/>
          <w:divBdr>
            <w:top w:val="none" w:sz="0" w:space="0" w:color="auto"/>
            <w:left w:val="none" w:sz="0" w:space="0" w:color="auto"/>
            <w:bottom w:val="none" w:sz="0" w:space="0" w:color="auto"/>
            <w:right w:val="none" w:sz="0" w:space="0" w:color="auto"/>
          </w:divBdr>
          <w:divsChild>
            <w:div w:id="1161779168">
              <w:marLeft w:val="0"/>
              <w:marRight w:val="0"/>
              <w:marTop w:val="0"/>
              <w:marBottom w:val="0"/>
              <w:divBdr>
                <w:top w:val="none" w:sz="0" w:space="0" w:color="auto"/>
                <w:left w:val="none" w:sz="0" w:space="0" w:color="auto"/>
                <w:bottom w:val="none" w:sz="0" w:space="0" w:color="auto"/>
                <w:right w:val="none" w:sz="0" w:space="0" w:color="auto"/>
              </w:divBdr>
              <w:divsChild>
                <w:div w:id="29381643">
                  <w:marLeft w:val="0"/>
                  <w:marRight w:val="0"/>
                  <w:marTop w:val="0"/>
                  <w:marBottom w:val="0"/>
                  <w:divBdr>
                    <w:top w:val="none" w:sz="0" w:space="0" w:color="auto"/>
                    <w:left w:val="none" w:sz="0" w:space="0" w:color="auto"/>
                    <w:bottom w:val="none" w:sz="0" w:space="0" w:color="auto"/>
                    <w:right w:val="none" w:sz="0" w:space="0" w:color="auto"/>
                  </w:divBdr>
                  <w:divsChild>
                    <w:div w:id="89666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4440776">
      <w:bodyDiv w:val="1"/>
      <w:marLeft w:val="0"/>
      <w:marRight w:val="0"/>
      <w:marTop w:val="0"/>
      <w:marBottom w:val="0"/>
      <w:divBdr>
        <w:top w:val="none" w:sz="0" w:space="0" w:color="auto"/>
        <w:left w:val="none" w:sz="0" w:space="0" w:color="auto"/>
        <w:bottom w:val="none" w:sz="0" w:space="0" w:color="auto"/>
        <w:right w:val="none" w:sz="0" w:space="0" w:color="auto"/>
      </w:divBdr>
      <w:divsChild>
        <w:div w:id="921522603">
          <w:marLeft w:val="0"/>
          <w:marRight w:val="0"/>
          <w:marTop w:val="0"/>
          <w:marBottom w:val="0"/>
          <w:divBdr>
            <w:top w:val="none" w:sz="0" w:space="0" w:color="auto"/>
            <w:left w:val="none" w:sz="0" w:space="0" w:color="auto"/>
            <w:bottom w:val="none" w:sz="0" w:space="0" w:color="auto"/>
            <w:right w:val="none" w:sz="0" w:space="0" w:color="auto"/>
          </w:divBdr>
          <w:divsChild>
            <w:div w:id="1359113822">
              <w:marLeft w:val="0"/>
              <w:marRight w:val="0"/>
              <w:marTop w:val="0"/>
              <w:marBottom w:val="0"/>
              <w:divBdr>
                <w:top w:val="none" w:sz="0" w:space="0" w:color="auto"/>
                <w:left w:val="none" w:sz="0" w:space="0" w:color="auto"/>
                <w:bottom w:val="none" w:sz="0" w:space="0" w:color="auto"/>
                <w:right w:val="none" w:sz="0" w:space="0" w:color="auto"/>
              </w:divBdr>
              <w:divsChild>
                <w:div w:id="138693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797149">
          <w:marLeft w:val="0"/>
          <w:marRight w:val="0"/>
          <w:marTop w:val="0"/>
          <w:marBottom w:val="0"/>
          <w:divBdr>
            <w:top w:val="none" w:sz="0" w:space="0" w:color="auto"/>
            <w:left w:val="none" w:sz="0" w:space="0" w:color="auto"/>
            <w:bottom w:val="none" w:sz="0" w:space="0" w:color="auto"/>
            <w:right w:val="none" w:sz="0" w:space="0" w:color="auto"/>
          </w:divBdr>
          <w:divsChild>
            <w:div w:id="728071582">
              <w:marLeft w:val="0"/>
              <w:marRight w:val="0"/>
              <w:marTop w:val="0"/>
              <w:marBottom w:val="0"/>
              <w:divBdr>
                <w:top w:val="none" w:sz="0" w:space="0" w:color="auto"/>
                <w:left w:val="none" w:sz="0" w:space="0" w:color="auto"/>
                <w:bottom w:val="none" w:sz="0" w:space="0" w:color="auto"/>
                <w:right w:val="none" w:sz="0" w:space="0" w:color="auto"/>
              </w:divBdr>
              <w:divsChild>
                <w:div w:id="46716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97522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381</Words>
  <Characters>2175</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Marchwood Junior School</Company>
  <LinksUpToDate>false</LinksUpToDate>
  <CharactersWithSpaces>2551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MJS Hoskins</dc:creator>
  <cp:keywords/>
  <dc:description/>
  <cp:lastModifiedBy>MJS Hoskins</cp:lastModifiedBy>
  <cp:revision>3</cp:revision>
  <cp:lastPrinted>2023-02-08T07:38:00Z</cp:lastPrinted>
  <dcterms:created xsi:type="dcterms:W3CDTF">2023-02-08T07:38:00Z</dcterms:created>
  <dcterms:modified xsi:type="dcterms:W3CDTF">2023-02-15T11:17:00Z</dcterms:modified>
</cp:coreProperties>
</file>